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903A0" w14:textId="0C04E5BA" w:rsidR="00E5442A" w:rsidRPr="00E5442A" w:rsidRDefault="00E5442A" w:rsidP="00E5442A">
      <w:pPr>
        <w:jc w:val="right"/>
        <w:rPr>
          <w:rFonts w:ascii="Times New Roman" w:hAnsi="Times New Roman" w:cs="Times New Roman"/>
        </w:rPr>
      </w:pPr>
      <w:r w:rsidRPr="00F04924">
        <w:rPr>
          <w:rFonts w:ascii="Times New Roman" w:hAnsi="Times New Roman" w:cs="Times New Roman"/>
        </w:rPr>
        <w:t xml:space="preserve">Приложение </w:t>
      </w:r>
      <w:r w:rsidR="005A4D0C">
        <w:rPr>
          <w:rFonts w:ascii="Times New Roman" w:hAnsi="Times New Roman" w:cs="Times New Roman"/>
        </w:rPr>
        <w:t>2</w:t>
      </w:r>
    </w:p>
    <w:p w14:paraId="4CE50667" w14:textId="2E13B3CA" w:rsidR="00E5442A" w:rsidRDefault="00C2111D" w:rsidP="00E54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Сводный п</w:t>
      </w:r>
      <w:r w:rsidR="00E5442A" w:rsidRPr="00E5442A">
        <w:rPr>
          <w:rFonts w:ascii="Times New Roman" w:hAnsi="Times New Roman" w:cs="Times New Roman"/>
          <w:b/>
          <w:bCs/>
          <w:sz w:val="28"/>
          <w:szCs w:val="28"/>
        </w:rPr>
        <w:t>еречень новых инвестиционных проектов (НИП), реализуемых на территории Забайкальского края</w:t>
      </w:r>
    </w:p>
    <w:tbl>
      <w:tblPr>
        <w:tblStyle w:val="a3"/>
        <w:tblW w:w="5020" w:type="pct"/>
        <w:tblLayout w:type="fixed"/>
        <w:tblLook w:val="04A0" w:firstRow="1" w:lastRow="0" w:firstColumn="1" w:lastColumn="0" w:noHBand="0" w:noVBand="1"/>
      </w:tblPr>
      <w:tblGrid>
        <w:gridCol w:w="476"/>
        <w:gridCol w:w="3043"/>
        <w:gridCol w:w="1648"/>
        <w:gridCol w:w="1549"/>
        <w:gridCol w:w="1668"/>
        <w:gridCol w:w="1104"/>
        <w:gridCol w:w="1236"/>
        <w:gridCol w:w="1887"/>
        <w:gridCol w:w="1668"/>
        <w:gridCol w:w="1819"/>
      </w:tblGrid>
      <w:tr w:rsidR="00E761F5" w:rsidRPr="006459C3" w14:paraId="198E9A16" w14:textId="132C22AC" w:rsidTr="00E761F5">
        <w:trPr>
          <w:tblHeader/>
        </w:trPr>
        <w:tc>
          <w:tcPr>
            <w:tcW w:w="148" w:type="pct"/>
            <w:vAlign w:val="center"/>
          </w:tcPr>
          <w:p w14:paraId="2077F7EA" w14:textId="53168DCB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45" w:type="pct"/>
            <w:vAlign w:val="center"/>
          </w:tcPr>
          <w:p w14:paraId="219C9EF3" w14:textId="2C785C41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НИП</w:t>
            </w:r>
          </w:p>
        </w:tc>
        <w:tc>
          <w:tcPr>
            <w:tcW w:w="512" w:type="pct"/>
            <w:vAlign w:val="center"/>
          </w:tcPr>
          <w:p w14:paraId="108A9537" w14:textId="35E84D22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Сфера реализации НИП</w:t>
            </w:r>
          </w:p>
        </w:tc>
        <w:tc>
          <w:tcPr>
            <w:tcW w:w="481" w:type="pct"/>
            <w:vAlign w:val="center"/>
          </w:tcPr>
          <w:p w14:paraId="2F8B16A7" w14:textId="3B8F6A0E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ввода в эксплуатацию</w:t>
            </w:r>
          </w:p>
        </w:tc>
        <w:tc>
          <w:tcPr>
            <w:tcW w:w="518" w:type="pct"/>
            <w:vAlign w:val="center"/>
          </w:tcPr>
          <w:p w14:paraId="7E85124B" w14:textId="7885D38C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юридического лица, реализующего НИП</w:t>
            </w:r>
          </w:p>
        </w:tc>
        <w:tc>
          <w:tcPr>
            <w:tcW w:w="343" w:type="pct"/>
            <w:vAlign w:val="center"/>
          </w:tcPr>
          <w:p w14:paraId="42D1CB73" w14:textId="77777777" w:rsidR="00E761F5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создаваемых рабочих мест,</w:t>
            </w:r>
          </w:p>
          <w:p w14:paraId="41497845" w14:textId="0576DAC4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384" w:type="pct"/>
            <w:vAlign w:val="center"/>
          </w:tcPr>
          <w:p w14:paraId="5129038D" w14:textId="77777777" w:rsidR="00E761F5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 НИП,</w:t>
            </w:r>
          </w:p>
          <w:p w14:paraId="0458959E" w14:textId="2D7A0DF1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586" w:type="pct"/>
            <w:vAlign w:val="center"/>
          </w:tcPr>
          <w:p w14:paraId="6D406C38" w14:textId="77777777" w:rsidR="00E761F5" w:rsidRDefault="009D7F3B" w:rsidP="00E761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размер затрат субъекта РФ на создание объектов инфраструктуры за счет высвобождаемых средств на 2021</w:t>
            </w:r>
            <w:r w:rsidR="00E76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2024 годы, </w:t>
            </w:r>
          </w:p>
          <w:p w14:paraId="6713B50C" w14:textId="33EB8454" w:rsidR="009D7F3B" w:rsidRPr="006459C3" w:rsidRDefault="009D7F3B" w:rsidP="00E761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518" w:type="pct"/>
            <w:vAlign w:val="center"/>
          </w:tcPr>
          <w:p w14:paraId="447C3C70" w14:textId="3FCACA1A" w:rsidR="009D7F3B" w:rsidRPr="006459C3" w:rsidRDefault="009D7F3B" w:rsidP="00E761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налогов, уплаченных в бюджеты всех уровней бюджетной системы Р</w:t>
            </w:r>
            <w:r w:rsidR="00E76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млн. руб.</w:t>
            </w:r>
          </w:p>
        </w:tc>
        <w:tc>
          <w:tcPr>
            <w:tcW w:w="565" w:type="pct"/>
            <w:vAlign w:val="center"/>
          </w:tcPr>
          <w:p w14:paraId="658A0DF6" w14:textId="77777777" w:rsidR="00E761F5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субсидии, предоставленной из краевого бюджета в 2022 году, </w:t>
            </w:r>
          </w:p>
          <w:p w14:paraId="1F3ADE9A" w14:textId="3BB33877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</w:tr>
      <w:tr w:rsidR="00E761F5" w:rsidRPr="006459C3" w14:paraId="02690F60" w14:textId="307A83AD" w:rsidTr="00E761F5">
        <w:tc>
          <w:tcPr>
            <w:tcW w:w="148" w:type="pct"/>
            <w:vAlign w:val="center"/>
          </w:tcPr>
          <w:p w14:paraId="6FCC33CA" w14:textId="7E8C2883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pct"/>
          </w:tcPr>
          <w:p w14:paraId="0EB9EE53" w14:textId="75293BB4" w:rsidR="009D7F3B" w:rsidRPr="006459C3" w:rsidRDefault="009D7F3B" w:rsidP="001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Строительство комплексного микрорайона «Хороший»</w:t>
            </w:r>
          </w:p>
        </w:tc>
        <w:tc>
          <w:tcPr>
            <w:tcW w:w="512" w:type="pct"/>
            <w:vAlign w:val="center"/>
          </w:tcPr>
          <w:p w14:paraId="0DF89FB3" w14:textId="244AFEBD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Жилищное строительство</w:t>
            </w:r>
          </w:p>
        </w:tc>
        <w:tc>
          <w:tcPr>
            <w:tcW w:w="481" w:type="pct"/>
            <w:vAlign w:val="center"/>
          </w:tcPr>
          <w:p w14:paraId="16135CB0" w14:textId="4D81561D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12.2027</w:t>
            </w:r>
          </w:p>
        </w:tc>
        <w:tc>
          <w:tcPr>
            <w:tcW w:w="518" w:type="pct"/>
            <w:vAlign w:val="center"/>
          </w:tcPr>
          <w:p w14:paraId="0B7DBE08" w14:textId="4111A71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ООО СЗ «АТОЛЛ»</w:t>
            </w:r>
          </w:p>
        </w:tc>
        <w:tc>
          <w:tcPr>
            <w:tcW w:w="343" w:type="pct"/>
            <w:vAlign w:val="center"/>
          </w:tcPr>
          <w:p w14:paraId="6C1D1CC9" w14:textId="419F6EDF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84" w:type="pct"/>
            <w:vAlign w:val="center"/>
          </w:tcPr>
          <w:p w14:paraId="0AE6642C" w14:textId="1DFB4BFE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16 154,40</w:t>
            </w:r>
          </w:p>
        </w:tc>
        <w:tc>
          <w:tcPr>
            <w:tcW w:w="586" w:type="pct"/>
            <w:vAlign w:val="center"/>
          </w:tcPr>
          <w:p w14:paraId="2302373E" w14:textId="47C46D7F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424,73</w:t>
            </w:r>
          </w:p>
        </w:tc>
        <w:tc>
          <w:tcPr>
            <w:tcW w:w="518" w:type="pct"/>
            <w:vAlign w:val="center"/>
          </w:tcPr>
          <w:p w14:paraId="19D9C479" w14:textId="3300940F" w:rsidR="009D7F3B" w:rsidRPr="006459C3" w:rsidRDefault="009D7F3B" w:rsidP="0064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1 272,37</w:t>
            </w:r>
          </w:p>
        </w:tc>
        <w:tc>
          <w:tcPr>
            <w:tcW w:w="565" w:type="pct"/>
            <w:vAlign w:val="center"/>
          </w:tcPr>
          <w:p w14:paraId="671A537F" w14:textId="6D275AF8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175,03</w:t>
            </w:r>
          </w:p>
        </w:tc>
      </w:tr>
      <w:tr w:rsidR="00E761F5" w:rsidRPr="006459C3" w14:paraId="2FCE6724" w14:textId="78020C32" w:rsidTr="00E761F5">
        <w:tc>
          <w:tcPr>
            <w:tcW w:w="148" w:type="pct"/>
            <w:vAlign w:val="center"/>
          </w:tcPr>
          <w:p w14:paraId="77713DB9" w14:textId="61FB37F4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pct"/>
          </w:tcPr>
          <w:p w14:paraId="137F7D97" w14:textId="61FAC912" w:rsidR="009D7F3B" w:rsidRPr="006459C3" w:rsidRDefault="009D7F3B" w:rsidP="001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Модернизация завода по производству железобетонных изделий</w:t>
            </w:r>
          </w:p>
        </w:tc>
        <w:tc>
          <w:tcPr>
            <w:tcW w:w="512" w:type="pct"/>
            <w:vAlign w:val="center"/>
          </w:tcPr>
          <w:p w14:paraId="1D01C7AD" w14:textId="49D3618B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81" w:type="pct"/>
            <w:vAlign w:val="center"/>
          </w:tcPr>
          <w:p w14:paraId="6855FCB4" w14:textId="712CA0B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06.2023</w:t>
            </w:r>
          </w:p>
        </w:tc>
        <w:tc>
          <w:tcPr>
            <w:tcW w:w="518" w:type="pct"/>
            <w:vAlign w:val="center"/>
          </w:tcPr>
          <w:p w14:paraId="1E2687F0" w14:textId="5D43A8F8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ООО «Спецтехника»</w:t>
            </w:r>
          </w:p>
        </w:tc>
        <w:tc>
          <w:tcPr>
            <w:tcW w:w="343" w:type="pct"/>
            <w:vAlign w:val="center"/>
          </w:tcPr>
          <w:p w14:paraId="25003A1C" w14:textId="1C6D4438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84" w:type="pct"/>
            <w:vAlign w:val="center"/>
          </w:tcPr>
          <w:p w14:paraId="51C38EAD" w14:textId="4C9F08D1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86" w:type="pct"/>
            <w:vAlign w:val="center"/>
          </w:tcPr>
          <w:p w14:paraId="62381714" w14:textId="783CEE4F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39,15</w:t>
            </w:r>
          </w:p>
        </w:tc>
        <w:tc>
          <w:tcPr>
            <w:tcW w:w="518" w:type="pct"/>
            <w:vAlign w:val="center"/>
          </w:tcPr>
          <w:p w14:paraId="56C5F72F" w14:textId="383CC95C" w:rsidR="009D7F3B" w:rsidRPr="006459C3" w:rsidRDefault="009D7F3B" w:rsidP="0064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  <w:vAlign w:val="center"/>
          </w:tcPr>
          <w:p w14:paraId="019ACAEF" w14:textId="0F0593F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1F5" w:rsidRPr="006459C3" w14:paraId="66478AA1" w14:textId="2A67F48A" w:rsidTr="00E761F5">
        <w:tc>
          <w:tcPr>
            <w:tcW w:w="148" w:type="pct"/>
            <w:vAlign w:val="center"/>
          </w:tcPr>
          <w:p w14:paraId="67AEDAB7" w14:textId="7D9E69F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pct"/>
          </w:tcPr>
          <w:p w14:paraId="1393DC20" w14:textId="4153A41C" w:rsidR="009D7F3B" w:rsidRPr="006459C3" w:rsidRDefault="009D7F3B" w:rsidP="001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Создание производственного комплекса по изготовлению строительных конструкций</w:t>
            </w:r>
          </w:p>
        </w:tc>
        <w:tc>
          <w:tcPr>
            <w:tcW w:w="512" w:type="pct"/>
            <w:vAlign w:val="center"/>
          </w:tcPr>
          <w:p w14:paraId="2A7061D0" w14:textId="71CBC7E1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81" w:type="pct"/>
            <w:vAlign w:val="center"/>
          </w:tcPr>
          <w:p w14:paraId="34652628" w14:textId="28D3265D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12.2022</w:t>
            </w:r>
          </w:p>
        </w:tc>
        <w:tc>
          <w:tcPr>
            <w:tcW w:w="518" w:type="pct"/>
            <w:vAlign w:val="center"/>
          </w:tcPr>
          <w:p w14:paraId="0D81FAD8" w14:textId="07B611DB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r w:rsidRPr="006459C3">
              <w:rPr>
                <w:rFonts w:ascii="Times New Roman" w:hAnsi="Times New Roman" w:cs="Times New Roman"/>
                <w:sz w:val="20"/>
                <w:szCs w:val="20"/>
              </w:rPr>
              <w:t xml:space="preserve"> Кон-Тех»</w:t>
            </w:r>
          </w:p>
        </w:tc>
        <w:tc>
          <w:tcPr>
            <w:tcW w:w="343" w:type="pct"/>
            <w:vAlign w:val="center"/>
          </w:tcPr>
          <w:p w14:paraId="714081B9" w14:textId="26DEDEB4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4" w:type="pct"/>
            <w:vAlign w:val="center"/>
          </w:tcPr>
          <w:p w14:paraId="6382C9F7" w14:textId="0C2226F3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1 662,60</w:t>
            </w:r>
          </w:p>
        </w:tc>
        <w:tc>
          <w:tcPr>
            <w:tcW w:w="586" w:type="pct"/>
            <w:vAlign w:val="center"/>
          </w:tcPr>
          <w:p w14:paraId="7CAE6337" w14:textId="14A88722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518" w:type="pct"/>
            <w:vAlign w:val="center"/>
          </w:tcPr>
          <w:p w14:paraId="79D4859B" w14:textId="35FC172D" w:rsidR="009D7F3B" w:rsidRPr="006459C3" w:rsidRDefault="009D7F3B" w:rsidP="0064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577,8</w:t>
            </w:r>
          </w:p>
        </w:tc>
        <w:tc>
          <w:tcPr>
            <w:tcW w:w="565" w:type="pct"/>
            <w:vAlign w:val="center"/>
          </w:tcPr>
          <w:p w14:paraId="711D1112" w14:textId="03A8B280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E761F5" w:rsidRPr="006459C3" w14:paraId="0C5A6464" w14:textId="0324DB10" w:rsidTr="00E761F5">
        <w:tc>
          <w:tcPr>
            <w:tcW w:w="148" w:type="pct"/>
            <w:vAlign w:val="center"/>
          </w:tcPr>
          <w:p w14:paraId="1DAF1609" w14:textId="4154699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pct"/>
          </w:tcPr>
          <w:p w14:paraId="1C579730" w14:textId="31816032" w:rsidR="009D7F3B" w:rsidRPr="006459C3" w:rsidRDefault="009D7F3B" w:rsidP="001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Строительство цементного завода сухого способа, производительностью 0,6 млн. тонн в год, в Забайкальском крае</w:t>
            </w:r>
          </w:p>
        </w:tc>
        <w:tc>
          <w:tcPr>
            <w:tcW w:w="512" w:type="pct"/>
            <w:vAlign w:val="center"/>
          </w:tcPr>
          <w:p w14:paraId="674FCE5F" w14:textId="1B7F22A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81" w:type="pct"/>
            <w:vAlign w:val="center"/>
          </w:tcPr>
          <w:p w14:paraId="7BAD0CB7" w14:textId="45D42D68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01.2026</w:t>
            </w:r>
          </w:p>
        </w:tc>
        <w:tc>
          <w:tcPr>
            <w:tcW w:w="518" w:type="pct"/>
            <w:vAlign w:val="center"/>
          </w:tcPr>
          <w:p w14:paraId="43E3337F" w14:textId="6ED7B747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ООО «Забайкальский цементный завод»</w:t>
            </w:r>
          </w:p>
        </w:tc>
        <w:tc>
          <w:tcPr>
            <w:tcW w:w="343" w:type="pct"/>
            <w:vAlign w:val="center"/>
          </w:tcPr>
          <w:p w14:paraId="4C32037C" w14:textId="4F12685F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84" w:type="pct"/>
            <w:vAlign w:val="center"/>
          </w:tcPr>
          <w:p w14:paraId="4B114274" w14:textId="153CF6C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5 699,60</w:t>
            </w:r>
          </w:p>
        </w:tc>
        <w:tc>
          <w:tcPr>
            <w:tcW w:w="586" w:type="pct"/>
            <w:vAlign w:val="center"/>
          </w:tcPr>
          <w:p w14:paraId="1927A7A7" w14:textId="6CB534F2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2 234,44</w:t>
            </w:r>
          </w:p>
        </w:tc>
        <w:tc>
          <w:tcPr>
            <w:tcW w:w="518" w:type="pct"/>
            <w:vAlign w:val="center"/>
          </w:tcPr>
          <w:p w14:paraId="1D32DD89" w14:textId="4D80EC4C" w:rsidR="009D7F3B" w:rsidRPr="006459C3" w:rsidRDefault="009D7F3B" w:rsidP="0064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3 930,0</w:t>
            </w:r>
          </w:p>
        </w:tc>
        <w:tc>
          <w:tcPr>
            <w:tcW w:w="565" w:type="pct"/>
            <w:vAlign w:val="center"/>
          </w:tcPr>
          <w:p w14:paraId="37F4A5E4" w14:textId="6916727C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162,50</w:t>
            </w:r>
          </w:p>
        </w:tc>
      </w:tr>
      <w:tr w:rsidR="00E761F5" w:rsidRPr="006459C3" w14:paraId="1B3393BF" w14:textId="3F8CF4B2" w:rsidTr="00E761F5">
        <w:tc>
          <w:tcPr>
            <w:tcW w:w="148" w:type="pct"/>
            <w:vAlign w:val="center"/>
          </w:tcPr>
          <w:p w14:paraId="008B7585" w14:textId="5E63DB0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pct"/>
          </w:tcPr>
          <w:p w14:paraId="02CA0E5F" w14:textId="18140318" w:rsidR="009D7F3B" w:rsidRPr="006459C3" w:rsidRDefault="009D7F3B" w:rsidP="001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Строительство промышленного парка по производству железобетонных конструкций и строительных материалов в Забайкальском крае</w:t>
            </w:r>
          </w:p>
        </w:tc>
        <w:tc>
          <w:tcPr>
            <w:tcW w:w="512" w:type="pct"/>
            <w:vAlign w:val="center"/>
          </w:tcPr>
          <w:p w14:paraId="1C961546" w14:textId="52C7770D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81" w:type="pct"/>
            <w:vAlign w:val="center"/>
          </w:tcPr>
          <w:p w14:paraId="44BAF234" w14:textId="7A249F12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12.2024</w:t>
            </w:r>
          </w:p>
        </w:tc>
        <w:tc>
          <w:tcPr>
            <w:tcW w:w="518" w:type="pct"/>
            <w:vAlign w:val="center"/>
          </w:tcPr>
          <w:p w14:paraId="491186AA" w14:textId="649F0BE3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ООО СЗ «Забайкальский домостроительный комбинат»</w:t>
            </w:r>
          </w:p>
        </w:tc>
        <w:tc>
          <w:tcPr>
            <w:tcW w:w="343" w:type="pct"/>
            <w:vAlign w:val="center"/>
          </w:tcPr>
          <w:p w14:paraId="1A60DE8C" w14:textId="103ADB3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84" w:type="pct"/>
            <w:vAlign w:val="center"/>
          </w:tcPr>
          <w:p w14:paraId="09926335" w14:textId="5ED3A9C6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86" w:type="pct"/>
            <w:vAlign w:val="center"/>
          </w:tcPr>
          <w:p w14:paraId="32BB9800" w14:textId="345028B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3 189,53</w:t>
            </w:r>
          </w:p>
        </w:tc>
        <w:tc>
          <w:tcPr>
            <w:tcW w:w="518" w:type="pct"/>
            <w:vAlign w:val="center"/>
          </w:tcPr>
          <w:p w14:paraId="424B1353" w14:textId="63A7EC77" w:rsidR="009D7F3B" w:rsidRPr="006459C3" w:rsidRDefault="009D7F3B" w:rsidP="0064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1 901,3</w:t>
            </w:r>
          </w:p>
        </w:tc>
        <w:tc>
          <w:tcPr>
            <w:tcW w:w="565" w:type="pct"/>
            <w:vAlign w:val="center"/>
          </w:tcPr>
          <w:p w14:paraId="1D942B7B" w14:textId="6409E70F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1F5" w:rsidRPr="006459C3" w14:paraId="5165CE4F" w14:textId="5854C6DA" w:rsidTr="00E761F5">
        <w:tc>
          <w:tcPr>
            <w:tcW w:w="148" w:type="pct"/>
            <w:vAlign w:val="center"/>
          </w:tcPr>
          <w:p w14:paraId="7BF6B57A" w14:textId="37D6DAE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pct"/>
          </w:tcPr>
          <w:p w14:paraId="24B7C6C1" w14:textId="45080922" w:rsidR="009D7F3B" w:rsidRPr="006459C3" w:rsidRDefault="009D7F3B" w:rsidP="001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Создание цеха литья по газифицируемым моделям</w:t>
            </w:r>
          </w:p>
        </w:tc>
        <w:tc>
          <w:tcPr>
            <w:tcW w:w="512" w:type="pct"/>
            <w:vAlign w:val="center"/>
          </w:tcPr>
          <w:p w14:paraId="39508EB7" w14:textId="605343B4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81" w:type="pct"/>
            <w:vAlign w:val="center"/>
          </w:tcPr>
          <w:p w14:paraId="627FC996" w14:textId="5AD1F1C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12.2022</w:t>
            </w:r>
          </w:p>
        </w:tc>
        <w:tc>
          <w:tcPr>
            <w:tcW w:w="518" w:type="pct"/>
            <w:vAlign w:val="center"/>
          </w:tcPr>
          <w:p w14:paraId="701527A2" w14:textId="4497EF4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ООО «ЗМЗ «ТОР»</w:t>
            </w:r>
          </w:p>
        </w:tc>
        <w:tc>
          <w:tcPr>
            <w:tcW w:w="343" w:type="pct"/>
            <w:vAlign w:val="center"/>
          </w:tcPr>
          <w:p w14:paraId="54997C55" w14:textId="3CF839CD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4" w:type="pct"/>
            <w:vAlign w:val="center"/>
          </w:tcPr>
          <w:p w14:paraId="5C4BAA97" w14:textId="7924F25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54,59</w:t>
            </w:r>
          </w:p>
        </w:tc>
        <w:tc>
          <w:tcPr>
            <w:tcW w:w="586" w:type="pct"/>
            <w:vAlign w:val="center"/>
          </w:tcPr>
          <w:p w14:paraId="115FB000" w14:textId="778DF5F7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518" w:type="pct"/>
            <w:vAlign w:val="center"/>
          </w:tcPr>
          <w:p w14:paraId="5CEEDDE6" w14:textId="609B3633" w:rsidR="009D7F3B" w:rsidRPr="006459C3" w:rsidRDefault="009D7F3B" w:rsidP="0064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75,75</w:t>
            </w:r>
          </w:p>
        </w:tc>
        <w:tc>
          <w:tcPr>
            <w:tcW w:w="565" w:type="pct"/>
            <w:vAlign w:val="center"/>
          </w:tcPr>
          <w:p w14:paraId="475D89BD" w14:textId="55313C9B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</w:tr>
      <w:tr w:rsidR="00E761F5" w:rsidRPr="006459C3" w14:paraId="408BB1A6" w14:textId="6A79EAC1" w:rsidTr="00E761F5">
        <w:tc>
          <w:tcPr>
            <w:tcW w:w="148" w:type="pct"/>
            <w:vAlign w:val="center"/>
          </w:tcPr>
          <w:p w14:paraId="1BA759DE" w14:textId="4898F30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pct"/>
          </w:tcPr>
          <w:p w14:paraId="49A885A4" w14:textId="4D89A81D" w:rsidR="009D7F3B" w:rsidRPr="006459C3" w:rsidRDefault="009D7F3B" w:rsidP="001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Строительство известкового завода производительностью 125 тыс. тонн в год в Забайкальском крае</w:t>
            </w:r>
          </w:p>
        </w:tc>
        <w:tc>
          <w:tcPr>
            <w:tcW w:w="512" w:type="pct"/>
            <w:vAlign w:val="center"/>
          </w:tcPr>
          <w:p w14:paraId="611BAF5B" w14:textId="3503374E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81" w:type="pct"/>
            <w:vAlign w:val="center"/>
          </w:tcPr>
          <w:p w14:paraId="7E231A89" w14:textId="1941B938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12.2024</w:t>
            </w:r>
          </w:p>
        </w:tc>
        <w:tc>
          <w:tcPr>
            <w:tcW w:w="518" w:type="pct"/>
            <w:vAlign w:val="center"/>
          </w:tcPr>
          <w:p w14:paraId="345439D2" w14:textId="13C3ABF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ООО «Забайкальский известковый завод»</w:t>
            </w:r>
          </w:p>
        </w:tc>
        <w:tc>
          <w:tcPr>
            <w:tcW w:w="343" w:type="pct"/>
            <w:vAlign w:val="center"/>
          </w:tcPr>
          <w:p w14:paraId="02334E18" w14:textId="19CE3422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84" w:type="pct"/>
            <w:vAlign w:val="center"/>
          </w:tcPr>
          <w:p w14:paraId="47C192EF" w14:textId="1971AC2E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1 553,60</w:t>
            </w:r>
          </w:p>
        </w:tc>
        <w:tc>
          <w:tcPr>
            <w:tcW w:w="586" w:type="pct"/>
            <w:vAlign w:val="center"/>
          </w:tcPr>
          <w:p w14:paraId="6A007542" w14:textId="550D8138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567,10</w:t>
            </w:r>
          </w:p>
        </w:tc>
        <w:tc>
          <w:tcPr>
            <w:tcW w:w="518" w:type="pct"/>
            <w:vAlign w:val="center"/>
          </w:tcPr>
          <w:p w14:paraId="36F82FFE" w14:textId="537ACB1A" w:rsidR="009D7F3B" w:rsidRPr="006459C3" w:rsidRDefault="009D7F3B" w:rsidP="0064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1 754,9</w:t>
            </w:r>
          </w:p>
        </w:tc>
        <w:tc>
          <w:tcPr>
            <w:tcW w:w="565" w:type="pct"/>
            <w:vAlign w:val="center"/>
          </w:tcPr>
          <w:p w14:paraId="622FD8CF" w14:textId="6AF2081B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1F5" w:rsidRPr="006459C3" w14:paraId="547C6D11" w14:textId="609D7036" w:rsidTr="00E761F5">
        <w:tc>
          <w:tcPr>
            <w:tcW w:w="148" w:type="pct"/>
            <w:vAlign w:val="center"/>
          </w:tcPr>
          <w:p w14:paraId="7943E40F" w14:textId="2EB08AAB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pct"/>
          </w:tcPr>
          <w:p w14:paraId="4A2B0BA4" w14:textId="468362D1" w:rsidR="009D7F3B" w:rsidRPr="006459C3" w:rsidRDefault="009D7F3B" w:rsidP="001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Строительство жилищного комплекса «Ёлки» г. Чита</w:t>
            </w:r>
          </w:p>
        </w:tc>
        <w:tc>
          <w:tcPr>
            <w:tcW w:w="512" w:type="pct"/>
            <w:vAlign w:val="center"/>
          </w:tcPr>
          <w:p w14:paraId="706A605A" w14:textId="3793E6A1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Жилищное строительство</w:t>
            </w:r>
          </w:p>
        </w:tc>
        <w:tc>
          <w:tcPr>
            <w:tcW w:w="481" w:type="pct"/>
            <w:vAlign w:val="center"/>
          </w:tcPr>
          <w:p w14:paraId="3BFF4B5D" w14:textId="4A08A6A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12.2024</w:t>
            </w:r>
          </w:p>
        </w:tc>
        <w:tc>
          <w:tcPr>
            <w:tcW w:w="518" w:type="pct"/>
            <w:vAlign w:val="center"/>
          </w:tcPr>
          <w:p w14:paraId="58F215A4" w14:textId="54A92AE0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АО СЗ «РУС»</w:t>
            </w:r>
          </w:p>
        </w:tc>
        <w:tc>
          <w:tcPr>
            <w:tcW w:w="343" w:type="pct"/>
            <w:vAlign w:val="center"/>
          </w:tcPr>
          <w:p w14:paraId="2A22F2F3" w14:textId="16B2BAD8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4" w:type="pct"/>
            <w:vAlign w:val="center"/>
          </w:tcPr>
          <w:p w14:paraId="7A2A60E9" w14:textId="38E7199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1 102,64</w:t>
            </w:r>
          </w:p>
        </w:tc>
        <w:tc>
          <w:tcPr>
            <w:tcW w:w="586" w:type="pct"/>
            <w:vAlign w:val="center"/>
          </w:tcPr>
          <w:p w14:paraId="314A664B" w14:textId="4B5074EC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35,31</w:t>
            </w:r>
          </w:p>
        </w:tc>
        <w:tc>
          <w:tcPr>
            <w:tcW w:w="518" w:type="pct"/>
            <w:vAlign w:val="center"/>
          </w:tcPr>
          <w:p w14:paraId="7C6F5AA6" w14:textId="1CD4A81D" w:rsidR="009D7F3B" w:rsidRPr="006459C3" w:rsidRDefault="009D7F3B" w:rsidP="0064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73,91</w:t>
            </w:r>
          </w:p>
        </w:tc>
        <w:tc>
          <w:tcPr>
            <w:tcW w:w="565" w:type="pct"/>
            <w:vAlign w:val="center"/>
          </w:tcPr>
          <w:p w14:paraId="12E6C0DB" w14:textId="6A55E642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</w:tr>
      <w:tr w:rsidR="00E761F5" w:rsidRPr="006459C3" w14:paraId="7618DDB9" w14:textId="398140FD" w:rsidTr="00E761F5">
        <w:tc>
          <w:tcPr>
            <w:tcW w:w="148" w:type="pct"/>
            <w:vAlign w:val="center"/>
          </w:tcPr>
          <w:p w14:paraId="11FD915B" w14:textId="32FEFC31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pct"/>
          </w:tcPr>
          <w:p w14:paraId="47BE196A" w14:textId="6327A9FE" w:rsidR="009D7F3B" w:rsidRPr="006459C3" w:rsidRDefault="009D7F3B" w:rsidP="001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воздуховодов и дымоходов на территории опережающего социально-экономического развития «Забайкалье» </w:t>
            </w:r>
          </w:p>
        </w:tc>
        <w:tc>
          <w:tcPr>
            <w:tcW w:w="512" w:type="pct"/>
            <w:vAlign w:val="center"/>
          </w:tcPr>
          <w:p w14:paraId="62E1CAAD" w14:textId="03B15A3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81" w:type="pct"/>
            <w:vAlign w:val="center"/>
          </w:tcPr>
          <w:p w14:paraId="0B294084" w14:textId="777B5638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07.2023</w:t>
            </w:r>
          </w:p>
        </w:tc>
        <w:tc>
          <w:tcPr>
            <w:tcW w:w="518" w:type="pct"/>
            <w:vAlign w:val="center"/>
          </w:tcPr>
          <w:p w14:paraId="45003C4C" w14:textId="78DEAEC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ООО «ДВК»</w:t>
            </w:r>
          </w:p>
        </w:tc>
        <w:tc>
          <w:tcPr>
            <w:tcW w:w="343" w:type="pct"/>
            <w:vAlign w:val="center"/>
          </w:tcPr>
          <w:p w14:paraId="39B606CA" w14:textId="61B6B6AD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4" w:type="pct"/>
            <w:vAlign w:val="center"/>
          </w:tcPr>
          <w:p w14:paraId="42F6F84B" w14:textId="14CD3DCD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80,62</w:t>
            </w:r>
          </w:p>
        </w:tc>
        <w:tc>
          <w:tcPr>
            <w:tcW w:w="586" w:type="pct"/>
            <w:vAlign w:val="center"/>
          </w:tcPr>
          <w:p w14:paraId="3F01450A" w14:textId="75B89299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sz w:val="20"/>
                <w:szCs w:val="20"/>
              </w:rPr>
              <w:t>3 189,53</w:t>
            </w:r>
          </w:p>
        </w:tc>
        <w:tc>
          <w:tcPr>
            <w:tcW w:w="518" w:type="pct"/>
            <w:vAlign w:val="center"/>
          </w:tcPr>
          <w:p w14:paraId="24954753" w14:textId="16CBFECA" w:rsidR="009D7F3B" w:rsidRPr="006459C3" w:rsidRDefault="009D7F3B" w:rsidP="0064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1 043,41</w:t>
            </w:r>
          </w:p>
        </w:tc>
        <w:tc>
          <w:tcPr>
            <w:tcW w:w="565" w:type="pct"/>
            <w:vAlign w:val="center"/>
          </w:tcPr>
          <w:p w14:paraId="2EA702ED" w14:textId="622DF5F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61F5" w:rsidRPr="006459C3" w14:paraId="4089148F" w14:textId="77777777" w:rsidTr="00E761F5">
        <w:tc>
          <w:tcPr>
            <w:tcW w:w="148" w:type="pct"/>
            <w:vAlign w:val="center"/>
          </w:tcPr>
          <w:p w14:paraId="6F912AD6" w14:textId="77777777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14:paraId="2F254243" w14:textId="4F09C562" w:rsidR="009D7F3B" w:rsidRPr="006459C3" w:rsidRDefault="009D7F3B" w:rsidP="00181E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2" w:type="pct"/>
            <w:vAlign w:val="center"/>
          </w:tcPr>
          <w:p w14:paraId="436BDB2F" w14:textId="77777777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BC4618F" w14:textId="77777777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14:paraId="2719AD9C" w14:textId="77777777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</w:tcPr>
          <w:p w14:paraId="0C5D8929" w14:textId="77777777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30D9FA64" w14:textId="172F4B04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7105F1F3" w14:textId="16A4478D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9 822,98</w:t>
            </w:r>
          </w:p>
        </w:tc>
        <w:tc>
          <w:tcPr>
            <w:tcW w:w="518" w:type="pct"/>
          </w:tcPr>
          <w:p w14:paraId="19B8DE64" w14:textId="49954804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10 629,44</w:t>
            </w:r>
          </w:p>
        </w:tc>
        <w:tc>
          <w:tcPr>
            <w:tcW w:w="565" w:type="pct"/>
            <w:vAlign w:val="center"/>
          </w:tcPr>
          <w:p w14:paraId="60ABF955" w14:textId="0DDE06D5" w:rsidR="009D7F3B" w:rsidRPr="006459C3" w:rsidRDefault="009D7F3B" w:rsidP="00181E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443,02</w:t>
            </w:r>
          </w:p>
        </w:tc>
      </w:tr>
    </w:tbl>
    <w:p w14:paraId="1B512D42" w14:textId="5E2C7E68" w:rsidR="00E6205C" w:rsidRPr="00E6205C" w:rsidRDefault="00C2111D" w:rsidP="0042319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05C">
        <w:rPr>
          <w:rFonts w:ascii="Times New Roman" w:hAnsi="Times New Roman" w:cs="Times New Roman"/>
          <w:sz w:val="20"/>
          <w:szCs w:val="20"/>
        </w:rPr>
        <w:t>*в соответствии с Соглашениями о намерениях по реализации НИП на территории Забайкальского края, заключенными между Правительством Забайкальского края и юридическими лицами, претендующими на вступление в Сводный перечень НИП.</w:t>
      </w:r>
    </w:p>
    <w:sectPr w:rsidR="00E6205C" w:rsidRPr="00E6205C" w:rsidSect="00E761F5">
      <w:pgSz w:w="16838" w:h="11906" w:orient="landscape"/>
      <w:pgMar w:top="1021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2A"/>
    <w:rsid w:val="0016286D"/>
    <w:rsid w:val="00181E5B"/>
    <w:rsid w:val="001C4A48"/>
    <w:rsid w:val="003B52DE"/>
    <w:rsid w:val="00423192"/>
    <w:rsid w:val="004E0892"/>
    <w:rsid w:val="005A4D0C"/>
    <w:rsid w:val="006459C3"/>
    <w:rsid w:val="008C1D1C"/>
    <w:rsid w:val="00922EB7"/>
    <w:rsid w:val="00924DCA"/>
    <w:rsid w:val="009D7F3B"/>
    <w:rsid w:val="00B155A6"/>
    <w:rsid w:val="00C2111D"/>
    <w:rsid w:val="00CC45C1"/>
    <w:rsid w:val="00D23AFB"/>
    <w:rsid w:val="00E5442A"/>
    <w:rsid w:val="00E6205C"/>
    <w:rsid w:val="00E761F5"/>
    <w:rsid w:val="00E949E3"/>
    <w:rsid w:val="00F04924"/>
    <w:rsid w:val="00F37D3E"/>
    <w:rsid w:val="00F55106"/>
    <w:rsid w:val="00F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1FD8"/>
  <w15:chartTrackingRefBased/>
  <w15:docId w15:val="{633D5751-1708-4F62-935B-B664AEF6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Никитина</dc:creator>
  <cp:keywords/>
  <dc:description/>
  <cp:lastModifiedBy>Ольга Анатольевна Дутченко</cp:lastModifiedBy>
  <cp:revision>16</cp:revision>
  <cp:lastPrinted>2023-03-14T01:06:00Z</cp:lastPrinted>
  <dcterms:created xsi:type="dcterms:W3CDTF">2023-01-12T02:33:00Z</dcterms:created>
  <dcterms:modified xsi:type="dcterms:W3CDTF">2023-04-26T00:28:00Z</dcterms:modified>
</cp:coreProperties>
</file>