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008"/>
        <w:gridCol w:w="7868"/>
      </w:tblGrid>
      <w:tr w:rsidR="00B042D1" w:rsidRPr="00C231EE" w:rsidTr="005B1125">
        <w:tc>
          <w:tcPr>
            <w:tcW w:w="8008" w:type="dxa"/>
          </w:tcPr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Согласовано </w:t>
            </w:r>
          </w:p>
          <w:p w:rsidR="005B1125" w:rsidRPr="00C231EE" w:rsidRDefault="005B1125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Коллегией Контрольно-счетной палаты </w:t>
            </w: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B042D1" w:rsidP="004B6734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4B6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0534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7868" w:type="dxa"/>
          </w:tcPr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5B1125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Доробалюк</w:t>
            </w:r>
          </w:p>
          <w:p w:rsidR="005B1125" w:rsidRPr="00C231EE" w:rsidRDefault="005B1125" w:rsidP="004B6734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4B6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05349C" w:rsidRPr="00203A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645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</w:tbl>
    <w:p w:rsidR="00F6221E" w:rsidRDefault="00B23D85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и экспертно-аналитических мероприятий </w:t>
      </w:r>
    </w:p>
    <w:p w:rsidR="00F6221E" w:rsidRPr="00235450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 Забайкальского края</w:t>
      </w:r>
      <w:r w:rsidR="00F17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05349C" w:rsidRPr="0005349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49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554FE" w:rsidRPr="003C3618" w:rsidRDefault="00B554FE" w:rsidP="00B23D8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23D85" w:rsidRPr="00235450" w:rsidRDefault="00B23D85" w:rsidP="00B23D8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843"/>
        <w:gridCol w:w="1985"/>
        <w:gridCol w:w="2126"/>
      </w:tblGrid>
      <w:tr w:rsidR="00F6221E" w:rsidRPr="000B78DC" w:rsidTr="00A860F9">
        <w:trPr>
          <w:cantSplit/>
        </w:trPr>
        <w:tc>
          <w:tcPr>
            <w:tcW w:w="709" w:type="dxa"/>
            <w:vAlign w:val="center"/>
          </w:tcPr>
          <w:p w:rsidR="00F6221E" w:rsidRPr="00F6221E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2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4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6221E" w:rsidRPr="00701DC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6221E" w:rsidRPr="0023545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F6221E" w:rsidRPr="00235450" w:rsidRDefault="00F6221E" w:rsidP="00FE1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</w:t>
            </w:r>
            <w:r w:rsidR="00FE1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ое аудиторское направление</w:t>
            </w: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0FA" w:rsidRPr="000B78DC" w:rsidTr="00A860F9">
        <w:trPr>
          <w:cantSplit/>
        </w:trPr>
        <w:tc>
          <w:tcPr>
            <w:tcW w:w="709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030FA" w:rsidRPr="00B030FA" w:rsidRDefault="00B030FA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23D85" w:rsidRPr="000B78DC" w:rsidTr="00A860F9">
        <w:trPr>
          <w:cantSplit/>
        </w:trPr>
        <w:tc>
          <w:tcPr>
            <w:tcW w:w="15877" w:type="dxa"/>
            <w:gridSpan w:val="5"/>
          </w:tcPr>
          <w:p w:rsidR="00B23D85" w:rsidRPr="00235450" w:rsidRDefault="00B23D85" w:rsidP="00F6221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B4027" w:rsidRPr="002B0ED3" w:rsidTr="00193658">
        <w:trPr>
          <w:cantSplit/>
          <w:trHeight w:val="355"/>
        </w:trPr>
        <w:tc>
          <w:tcPr>
            <w:tcW w:w="709" w:type="dxa"/>
            <w:vAlign w:val="center"/>
          </w:tcPr>
          <w:p w:rsidR="007B4027" w:rsidRPr="004D1856" w:rsidRDefault="007B4027" w:rsidP="002B0ED3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7B4027" w:rsidRPr="002B0ED3" w:rsidRDefault="007B4027" w:rsidP="007E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реализацию мероприятий по содействию созданию в Забайкальском крае новых мест в общеобразовательных организациях</w:t>
            </w:r>
            <w:r w:rsidRPr="002B0ED3">
              <w:rPr>
                <w:sz w:val="24"/>
                <w:szCs w:val="24"/>
              </w:rPr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государственной программы Забайкальского края «Развитие образования Забайкальского края на 2014 - 2020 годы» </w:t>
            </w:r>
          </w:p>
        </w:tc>
        <w:tc>
          <w:tcPr>
            <w:tcW w:w="1843" w:type="dxa"/>
          </w:tcPr>
          <w:p w:rsidR="007B4027" w:rsidRPr="002B0ED3" w:rsidRDefault="007E1360" w:rsidP="007B4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4027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</w:tcPr>
          <w:p w:rsidR="007B4027" w:rsidRPr="002B0ED3" w:rsidRDefault="007B4027" w:rsidP="007B40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7B4027" w:rsidRPr="002B0ED3" w:rsidRDefault="007B4027" w:rsidP="007B4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360" w:rsidRPr="002B0ED3" w:rsidTr="00193658">
        <w:trPr>
          <w:cantSplit/>
          <w:trHeight w:val="355"/>
        </w:trPr>
        <w:tc>
          <w:tcPr>
            <w:tcW w:w="709" w:type="dxa"/>
            <w:vAlign w:val="center"/>
          </w:tcPr>
          <w:p w:rsidR="007E1360" w:rsidRPr="002B0ED3" w:rsidRDefault="007E1360" w:rsidP="007E1360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7E1360" w:rsidRPr="002B0ED3" w:rsidRDefault="007E1360" w:rsidP="007E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единовременные компенсационные выплаты медицинским работникам</w:t>
            </w:r>
          </w:p>
        </w:tc>
        <w:tc>
          <w:tcPr>
            <w:tcW w:w="1843" w:type="dxa"/>
          </w:tcPr>
          <w:p w:rsidR="007E1360" w:rsidRPr="002B0ED3" w:rsidRDefault="007E1360" w:rsidP="007E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7E1360" w:rsidRPr="002B0ED3" w:rsidRDefault="007E1360" w:rsidP="007E1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7E1360" w:rsidRPr="002B0ED3" w:rsidRDefault="007E1360" w:rsidP="007E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8CE" w:rsidRPr="002B0ED3" w:rsidTr="00674A4A">
        <w:trPr>
          <w:cantSplit/>
          <w:trHeight w:val="355"/>
        </w:trPr>
        <w:tc>
          <w:tcPr>
            <w:tcW w:w="709" w:type="dxa"/>
            <w:vAlign w:val="center"/>
          </w:tcPr>
          <w:p w:rsidR="007748CE" w:rsidRPr="002B0ED3" w:rsidRDefault="007748CE" w:rsidP="007748CE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Проверка реализации мер, принятых Министерством природных ресурсов Забайкальского края по результатам контрольного мероприятия «Проверка отдельных вопросов исполнения бюджета Забайкальского края в Государственной лесной службе Забайкальского края и её подведомственных учреждениях»</w:t>
            </w:r>
          </w:p>
        </w:tc>
        <w:tc>
          <w:tcPr>
            <w:tcW w:w="1843" w:type="dxa"/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</w:tcPr>
          <w:p w:rsidR="007748CE" w:rsidRPr="002B0ED3" w:rsidRDefault="007748CE" w:rsidP="0077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</w:t>
            </w:r>
            <w:r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Прокуратуры Забайкальского края</w:t>
            </w:r>
          </w:p>
        </w:tc>
      </w:tr>
      <w:tr w:rsidR="007E1360" w:rsidRPr="002B0ED3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7E1360" w:rsidRPr="002B0ED3" w:rsidRDefault="009278AE" w:rsidP="007E13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7E1360" w:rsidRPr="002B0ED3" w:rsidRDefault="007E1360" w:rsidP="007E13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«Забайкальский район» </w:t>
            </w:r>
          </w:p>
        </w:tc>
        <w:tc>
          <w:tcPr>
            <w:tcW w:w="1843" w:type="dxa"/>
            <w:shd w:val="clear" w:color="auto" w:fill="auto"/>
          </w:tcPr>
          <w:p w:rsidR="007E1360" w:rsidRPr="002B0ED3" w:rsidRDefault="007E1360" w:rsidP="007E1360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7E1360" w:rsidRPr="002B0ED3" w:rsidRDefault="007E1360" w:rsidP="007E1360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</w:tcPr>
          <w:p w:rsidR="00FA7CB7" w:rsidRDefault="007E1360" w:rsidP="009F3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</w:t>
            </w:r>
            <w:r w:rsidR="009F3970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</w:p>
          <w:p w:rsidR="007E1360" w:rsidRPr="002B0ED3" w:rsidRDefault="007E1360" w:rsidP="009F3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F3970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 «Забайкальский район»</w:t>
            </w: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2B0ED3" w:rsidRDefault="00D32FB2" w:rsidP="00D32FB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 и эффективности использования средств местных бюджетов, использованных на оплату коммунальных услуг и приобретение котельно-печного топлива 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 КСО муниципальных образований</w:t>
            </w:r>
          </w:p>
        </w:tc>
      </w:tr>
      <w:tr w:rsidR="00D32FB2" w:rsidRPr="002B0ED3" w:rsidTr="009C3397">
        <w:trPr>
          <w:cantSplit/>
          <w:trHeight w:val="1026"/>
        </w:trPr>
        <w:tc>
          <w:tcPr>
            <w:tcW w:w="709" w:type="dxa"/>
            <w:vAlign w:val="center"/>
          </w:tcPr>
          <w:p w:rsidR="00D32FB2" w:rsidRPr="002B0ED3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целесообразности использования средств бюджета Забайкальского края, выделенных Министерству сельского хозяйства Забайкальского края на расходы в виде субсидий Фонду поддержки и развития агропромышленного комплекса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 Прокуратуры Забайкальского края</w:t>
            </w:r>
          </w:p>
        </w:tc>
      </w:tr>
      <w:tr w:rsidR="00D32FB2" w:rsidRPr="002B0ED3" w:rsidTr="00EE17AA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2B0ED3" w:rsidRDefault="00D32FB2" w:rsidP="00D32FB2">
            <w:pPr>
              <w:pStyle w:val="a9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реализацию Концессионного соглашения о проектировании, создании, реконструкции и эксплуатации автоматизированной системы видеоконтроля дорожной ситуации, фотовидеофиксации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 с постановлениями о привлечении к административной ответственности за нарушение правил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FB2" w:rsidRPr="002B0ED3" w:rsidTr="00EE17AA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2B0ED3" w:rsidRDefault="00D32FB2" w:rsidP="00D32FB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бюджета, управления и распоряжения имуществом, находящимся в муниципальной собственности муниципального района «Сретенский район»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Совместно с КСО МР «Сретенский район»</w:t>
            </w:r>
          </w:p>
        </w:tc>
      </w:tr>
      <w:tr w:rsidR="00D32FB2" w:rsidRPr="002B0ED3" w:rsidTr="00EE17AA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2B0ED3" w:rsidRDefault="00D32FB2" w:rsidP="00D32FB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исполнения бюджета, управления и распоряжения имуществом, находящимся в муниципальной собственности муниципального района «Шилкинский район» 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Совместно с КСП МР «Шилкинский район»</w:t>
            </w:r>
          </w:p>
        </w:tc>
      </w:tr>
      <w:tr w:rsidR="00D32FB2" w:rsidRPr="002B0ED3" w:rsidTr="00EE17AA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2B0ED3" w:rsidRDefault="00D32FB2" w:rsidP="00D32FB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 в сфере закупок товаров, работ, услуг для нужд Забайкальского края в Министерстве физической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культуры и спорта Забайкальского края и подведомственных государственных учреждениях 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2-3 квартал 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FB2" w:rsidRPr="002B0ED3" w:rsidTr="0001536C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2B0ED3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 эффективности использования бюджетных средств на реализацию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программы Забайкальского края «</w:t>
            </w:r>
            <w:r w:rsidRPr="00D23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здравоохранения Забайкальского края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2FB2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D32FB2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средств бюджета Забайкальского края, выделенных на обеспечение жилыми помещениями детей-сирот и детей, оставшихся без попечения родителей, лиц из их числа, в рамках реализации подпрограммы «Совершенствование социальной поддержки семьи и детей» государственной программы Забайкальского края «Социальная поддержка граждан на 2014–2020 годы» 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32FB2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целесообразности использования средств бюджета Забайкальского края, выделенных на реализацию подпрограмм «Развитие молочного скотоводства» и «Развитие мелиорации земель сельскохозяйственного назначения»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на 2014-2020 годы»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Поручение Законодательного Собрания Забайкальского края</w:t>
            </w:r>
          </w:p>
        </w:tc>
      </w:tr>
      <w:tr w:rsidR="00D32FB2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бюджета Забайкальского края, выделенных на реализацию Закона Забайкальского края от 24.11.2010 №432-ЗЗК «О государственной поддержке социально ориентированных некоммерческих организаций в Забайкальском крае» 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D32FB2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025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бюджета, управления и распоряжения имуществом, находящимся в муниципальной собственности муниципального района «Тунгокоченский район» (включая проверку годового отчета о соблюдени</w:t>
            </w:r>
            <w:r w:rsidR="00025CE7">
              <w:rPr>
                <w:rFonts w:ascii="Times New Roman" w:hAnsi="Times New Roman"/>
                <w:sz w:val="24"/>
                <w:szCs w:val="24"/>
              </w:rPr>
              <w:t>и</w:t>
            </w:r>
            <w:r w:rsidRPr="002B0ED3">
              <w:rPr>
                <w:rFonts w:ascii="Times New Roman" w:hAnsi="Times New Roman"/>
                <w:sz w:val="24"/>
                <w:szCs w:val="24"/>
              </w:rPr>
              <w:t xml:space="preserve"> условий предоставления межбюджетных трансфертов) 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D32FB2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Совместно с </w:t>
            </w:r>
          </w:p>
          <w:p w:rsidR="00D32FB2" w:rsidRPr="002B0ED3" w:rsidRDefault="00D32FB2" w:rsidP="00D2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КСП МР «</w:t>
            </w:r>
            <w:proofErr w:type="spellStart"/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Тунгокоч</w:t>
            </w:r>
            <w:r w:rsidR="00D23A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</w:t>
            </w: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нский</w:t>
            </w:r>
            <w:proofErr w:type="spellEnd"/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район»</w:t>
            </w:r>
          </w:p>
        </w:tc>
      </w:tr>
      <w:tr w:rsidR="00D32FB2" w:rsidRPr="002B0ED3" w:rsidTr="004378E3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5A45D4" w:rsidRDefault="00D32FB2" w:rsidP="00D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5A45D4">
              <w:rPr>
                <w:rFonts w:ascii="Times New Roman" w:hAnsi="Times New Roman"/>
                <w:sz w:val="24"/>
                <w:szCs w:val="24"/>
              </w:rPr>
              <w:t>целевого и эффективного использования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края, выделенных на реализацию Закона Забайкальского края от 29.03.2010 №354-ЗЗК «О государственной поддержке традиционных видов хозяйственной деятельности и традиционных промыслов малочисленных народов Севера, Сибири и Дальнего Востока в Забайкальском крае»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D32FB2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45D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Поручение Законодательного Собрания Забайкальского края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Параллельно с МКСО </w:t>
            </w:r>
          </w:p>
        </w:tc>
      </w:tr>
      <w:tr w:rsidR="00D32FB2" w:rsidRPr="002B0ED3" w:rsidTr="00A03088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использования средств бюджета Забайкальского края, выделенных на бюджетные инвестиции по разделу «Жилищно-коммунальное хозяйство» в рамках государственной программы Забайкальского края «Развитие территорий и жилищная политика Забайкальского края» 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32FB2" w:rsidRPr="002B0ED3" w:rsidTr="006E3D98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отдельных вопросов деятельности главного администратора доходов бюджета Забайкальского края – Министерства природных ресурсов Забайкальского края (Государственной лесной службы Забайкальского края) </w:t>
            </w:r>
          </w:p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D32FB2" w:rsidRPr="002B0ED3" w:rsidTr="000A18B0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 и обоснованности использования средств бюджета Забайкальского края, выделенных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реализацию мероприятий </w:t>
            </w:r>
            <w:r w:rsidRPr="002B0E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рамках </w:t>
            </w:r>
            <w:r w:rsidRPr="006B4D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приоритетного проекта «Формирование комфортной городской среды»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Параллельно с </w:t>
            </w:r>
            <w:r w:rsidRPr="00A75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МКСО</w:t>
            </w:r>
          </w:p>
        </w:tc>
      </w:tr>
      <w:tr w:rsidR="00D32FB2" w:rsidRPr="002B0ED3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D32FB2" w:rsidRPr="002B0ED3" w:rsidRDefault="00D32FB2" w:rsidP="00D32FB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II</w:t>
            </w:r>
            <w:r w:rsidRPr="002B0E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ЭКСПЕРТНО-АНАЛИТИЧЕСКИЕ МЕРОПРИЯТИЯ</w:t>
            </w: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Аудиторы  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Забайкальского края за 2017 год и подготовка экспертного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Default="00D32FB2" w:rsidP="00D32FB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  <w:p w:rsidR="00D32FB2" w:rsidRPr="002B0ED3" w:rsidRDefault="00D32FB2" w:rsidP="00D32FB2">
            <w:pPr>
              <w:pStyle w:val="a9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Территориального фонда обязательного медицинского страхования Забайкальского края за 2017 год и подготовка экспертного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rPr>
                <w:sz w:val="24"/>
                <w:szCs w:val="24"/>
              </w:rPr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Забайкальского края за 2017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Территориального фонда обязательного медицинского страхования Забайкальского края за 2017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Забайкальского края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Территориального фонда обязательного медицинского страхования Забайкальского края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Забайкальского края на 2018 год и плановый период 2019 и 2020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Территориального фонда обязательного медицинского страхования Забайкальского края на 2018 год и плановый период 2019 и 2020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Территориального фонда обязательного медицинского страхования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иных проектов законов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края, вносимых в Законодательное Собрание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государственных программ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14633B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стандартов внешнего государственного финансового контроля, иных локальных актов Контрольно-счетной палаты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076116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бюджетного процесса в Забайкальском крае в ходе проведения экспертизы проекта закона Забайкальского края о бюджете края, проекта законов Забайкальского края о внесении изменений в закон Забайкальского края о бюджете края, </w:t>
            </w: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закона Забайкальского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исполнении бюджета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166B5E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5277E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по контролю за формированием и реализацией приоритетных проектов Забайкальского края по отдельным запросам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5277E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о выявленных в ходе контрольных мероприятий фактах незаконного использования средств бюджета края, в которых усматриваются признаки преступления или коррупционного правонарушения и направление ее в правоохранительные органы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FB2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Анализ и оценка расходов на финансирование и материально-техническое обеспечение деятельности мировых судей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Аюшиева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z w:val="24"/>
                <w:szCs w:val="24"/>
              </w:rPr>
              <w:t>Параллельно со Счётной палатой РФ</w:t>
            </w:r>
          </w:p>
        </w:tc>
      </w:tr>
      <w:tr w:rsidR="00D32FB2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использования субвенций на осуществления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со Счетной палатой РФ</w:t>
            </w:r>
          </w:p>
        </w:tc>
      </w:tr>
      <w:tr w:rsidR="00D32FB2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Анализ целесообразности закрепления за бюджетами муниципальных районов и городских округов единых нормативов отчислений от налога на прибыль организаций, налога, взимаемого в связи с применением упрощенной системы налогообложения, и увеличения дополнительных нормативов отчислений от налога на доходы физических лиц в бюджеты муниципальных районов и городских округов. Оценка влияния закрепления за бюджетами муниципальных районов и городских округов единых нормативов отчислений от налогов на размер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Аюшиева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z w:val="24"/>
                <w:szCs w:val="24"/>
              </w:rPr>
              <w:t>Поручение Законодательного Собрания Забайкальского края</w:t>
            </w:r>
          </w:p>
        </w:tc>
      </w:tr>
      <w:tr w:rsidR="00D32FB2" w:rsidRPr="002B0ED3" w:rsidTr="00A566D6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Финансово-экономическая экспертиза реализации Региональной программы капитального ремонта общего имущества в многоквартирных домах, расположенных на территории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</w:p>
        </w:tc>
      </w:tr>
      <w:tr w:rsidR="00D32FB2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реализации приоритетных проектов по направлению «Здравоохранение» в Забайкальском крае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и истекшем периоде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-3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z w:val="24"/>
                <w:szCs w:val="24"/>
              </w:rPr>
              <w:t>Параллельно со Счётной палатой РФ</w:t>
            </w:r>
          </w:p>
        </w:tc>
      </w:tr>
      <w:tr w:rsidR="00D32FB2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реализации приоритетных проектов по направлению «Образование» в Забайкальском крае </w:t>
            </w:r>
            <w:r w:rsidRPr="008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и истекшем периоде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FB2" w:rsidRPr="002B0ED3" w:rsidTr="00290DA4">
        <w:trPr>
          <w:cantSplit/>
          <w:trHeight w:val="1122"/>
        </w:trPr>
        <w:tc>
          <w:tcPr>
            <w:tcW w:w="709" w:type="dxa"/>
            <w:shd w:val="clear" w:color="auto" w:fill="auto"/>
          </w:tcPr>
          <w:p w:rsidR="00D32FB2" w:rsidRPr="00AA5D6F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Анализ и оценка расходов в связи с передачей полномочий по ведению бюджетного (бухгалтерского) учета краевому государственному учреждению бухгалтерского обслуживания «Интегра»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2B0ED3" w:rsidRDefault="00D32FB2" w:rsidP="00D32FB2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Аюшиева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z w:val="24"/>
                <w:szCs w:val="24"/>
              </w:rPr>
              <w:t>Обращение Прокуратуры Забайкальского края</w:t>
            </w:r>
          </w:p>
        </w:tc>
      </w:tr>
      <w:tr w:rsidR="00D32FB2" w:rsidRPr="005F2062" w:rsidTr="00A940F9">
        <w:trPr>
          <w:cantSplit/>
          <w:trHeight w:val="1613"/>
        </w:trPr>
        <w:tc>
          <w:tcPr>
            <w:tcW w:w="709" w:type="dxa"/>
            <w:shd w:val="clear" w:color="auto" w:fill="auto"/>
          </w:tcPr>
          <w:p w:rsidR="00D32FB2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214" w:type="dxa"/>
            <w:shd w:val="clear" w:color="auto" w:fill="auto"/>
          </w:tcPr>
          <w:p w:rsidR="00D32FB2" w:rsidRPr="002B0ED3" w:rsidRDefault="00D32FB2" w:rsidP="00D32F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 xml:space="preserve">Анализ исполнения краевой адресной инвестиционной программы, в части исполнения бюджетных ассигнований в объекты капитального строительства государственной (муниципальной) собственности Забайкальского края, в которые осуществляются бюджетные инвестиции за счёт бюджета края, и объекты недвижимого имущества, приобретаемые в государственную (муниципальную) собственность Забайкальского края в результате осуществления бюджетных инвестиций за счёт средств бюджета края </w:t>
            </w:r>
          </w:p>
        </w:tc>
        <w:tc>
          <w:tcPr>
            <w:tcW w:w="1843" w:type="dxa"/>
            <w:shd w:val="clear" w:color="auto" w:fill="auto"/>
          </w:tcPr>
          <w:p w:rsidR="00D32FB2" w:rsidRPr="002B0ED3" w:rsidRDefault="00D32FB2" w:rsidP="00D32FB2">
            <w:pPr>
              <w:keepNext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5F2062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FB2" w:rsidRPr="005F2062" w:rsidTr="000E7ADC">
        <w:trPr>
          <w:cantSplit/>
          <w:trHeight w:val="1613"/>
        </w:trPr>
        <w:tc>
          <w:tcPr>
            <w:tcW w:w="709" w:type="dxa"/>
            <w:shd w:val="clear" w:color="auto" w:fill="auto"/>
          </w:tcPr>
          <w:p w:rsidR="00D32FB2" w:rsidRDefault="00D32FB2" w:rsidP="00D32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достижения целевых показателей социально-экономического развития, установленных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Президента 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мая 2012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D32FB2" w:rsidRPr="002B0ED3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B2" w:rsidRPr="005F2062" w:rsidRDefault="00D32FB2" w:rsidP="00D3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7A64" w:rsidRPr="005F2062" w:rsidRDefault="00E07A64" w:rsidP="00044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CFF" w:rsidRDefault="00044CFF" w:rsidP="00044CFF">
      <w:pPr>
        <w:jc w:val="center"/>
        <w:rPr>
          <w:rFonts w:ascii="Times New Roman" w:hAnsi="Times New Roman"/>
          <w:b/>
          <w:sz w:val="28"/>
          <w:szCs w:val="28"/>
        </w:rPr>
      </w:pPr>
      <w:r w:rsidRPr="005F2062">
        <w:rPr>
          <w:rFonts w:ascii="Times New Roman" w:hAnsi="Times New Roman"/>
          <w:b/>
          <w:sz w:val="28"/>
          <w:szCs w:val="28"/>
        </w:rPr>
        <w:t>Заместитель председателя КСП</w:t>
      </w:r>
      <w:r w:rsidRPr="005F2062">
        <w:rPr>
          <w:rFonts w:ascii="Times New Roman" w:hAnsi="Times New Roman"/>
          <w:b/>
          <w:sz w:val="28"/>
          <w:szCs w:val="28"/>
        </w:rPr>
        <w:tab/>
      </w:r>
      <w:r w:rsidRPr="005F2062">
        <w:rPr>
          <w:rFonts w:ascii="Times New Roman" w:hAnsi="Times New Roman"/>
          <w:b/>
          <w:sz w:val="28"/>
          <w:szCs w:val="28"/>
        </w:rPr>
        <w:tab/>
      </w:r>
      <w:r w:rsidR="00E86DA6" w:rsidRPr="005F2062">
        <w:rPr>
          <w:rFonts w:ascii="Times New Roman" w:hAnsi="Times New Roman"/>
          <w:b/>
          <w:sz w:val="28"/>
          <w:szCs w:val="28"/>
        </w:rPr>
        <w:tab/>
      </w:r>
      <w:r w:rsidRPr="005F2062">
        <w:rPr>
          <w:rFonts w:ascii="Times New Roman" w:hAnsi="Times New Roman"/>
          <w:b/>
          <w:sz w:val="28"/>
          <w:szCs w:val="28"/>
        </w:rPr>
        <w:tab/>
      </w:r>
      <w:r w:rsidRPr="005F2062">
        <w:rPr>
          <w:rFonts w:ascii="Times New Roman" w:hAnsi="Times New Roman"/>
          <w:b/>
          <w:sz w:val="28"/>
          <w:szCs w:val="28"/>
        </w:rPr>
        <w:tab/>
      </w:r>
      <w:r w:rsidRPr="005F2062">
        <w:rPr>
          <w:rFonts w:ascii="Times New Roman" w:hAnsi="Times New Roman"/>
          <w:b/>
          <w:sz w:val="28"/>
          <w:szCs w:val="28"/>
        </w:rPr>
        <w:tab/>
        <w:t>Л.В. Светлакова</w:t>
      </w:r>
    </w:p>
    <w:p w:rsidR="00D23FC5" w:rsidRDefault="00D23FC5" w:rsidP="00044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FC5" w:rsidRPr="00044CFF" w:rsidRDefault="00D23FC5" w:rsidP="00044CF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23FC5" w:rsidRPr="00044CFF" w:rsidSect="00075322">
      <w:headerReference w:type="default" r:id="rId7"/>
      <w:pgSz w:w="16838" w:h="11906" w:orient="landscape" w:code="9"/>
      <w:pgMar w:top="1134" w:right="397" w:bottom="851" w:left="3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25" w:rsidRDefault="00BC6525" w:rsidP="00B33E96">
      <w:pPr>
        <w:spacing w:after="0" w:line="240" w:lineRule="auto"/>
      </w:pPr>
      <w:r>
        <w:separator/>
      </w:r>
    </w:p>
  </w:endnote>
  <w:endnote w:type="continuationSeparator" w:id="0">
    <w:p w:rsidR="00BC6525" w:rsidRDefault="00BC6525" w:rsidP="00B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25" w:rsidRDefault="00BC6525" w:rsidP="00B33E96">
      <w:pPr>
        <w:spacing w:after="0" w:line="240" w:lineRule="auto"/>
      </w:pPr>
      <w:r>
        <w:separator/>
      </w:r>
    </w:p>
  </w:footnote>
  <w:footnote w:type="continuationSeparator" w:id="0">
    <w:p w:rsidR="00BC6525" w:rsidRDefault="00BC6525" w:rsidP="00B3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358124"/>
      <w:docPartObj>
        <w:docPartGallery w:val="Page Numbers (Top of Page)"/>
        <w:docPartUnique/>
      </w:docPartObj>
    </w:sdtPr>
    <w:sdtEndPr/>
    <w:sdtContent>
      <w:p w:rsidR="00EE17AA" w:rsidRDefault="00EE17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A4">
          <w:rPr>
            <w:noProof/>
          </w:rPr>
          <w:t>6</w:t>
        </w:r>
        <w:r>
          <w:fldChar w:fldCharType="end"/>
        </w:r>
      </w:p>
    </w:sdtContent>
  </w:sdt>
  <w:p w:rsidR="00EE17AA" w:rsidRDefault="00EE17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7371"/>
    <w:multiLevelType w:val="hybridMultilevel"/>
    <w:tmpl w:val="F66A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55466"/>
    <w:multiLevelType w:val="hybridMultilevel"/>
    <w:tmpl w:val="76C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195297"/>
    <w:multiLevelType w:val="hybridMultilevel"/>
    <w:tmpl w:val="86B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5"/>
    <w:rsid w:val="00001CC2"/>
    <w:rsid w:val="0000244A"/>
    <w:rsid w:val="00007E89"/>
    <w:rsid w:val="000129A0"/>
    <w:rsid w:val="00020AF7"/>
    <w:rsid w:val="000228A4"/>
    <w:rsid w:val="00023C54"/>
    <w:rsid w:val="00025CE7"/>
    <w:rsid w:val="00026BAD"/>
    <w:rsid w:val="000356E7"/>
    <w:rsid w:val="00036268"/>
    <w:rsid w:val="00041717"/>
    <w:rsid w:val="000433D8"/>
    <w:rsid w:val="00043407"/>
    <w:rsid w:val="00043462"/>
    <w:rsid w:val="00044CFF"/>
    <w:rsid w:val="00045B41"/>
    <w:rsid w:val="00050DA5"/>
    <w:rsid w:val="0005349C"/>
    <w:rsid w:val="00054A6B"/>
    <w:rsid w:val="000634F3"/>
    <w:rsid w:val="00066C7F"/>
    <w:rsid w:val="000709E5"/>
    <w:rsid w:val="00075322"/>
    <w:rsid w:val="000766D7"/>
    <w:rsid w:val="00082DA9"/>
    <w:rsid w:val="00084394"/>
    <w:rsid w:val="000855AE"/>
    <w:rsid w:val="00090210"/>
    <w:rsid w:val="00090D6B"/>
    <w:rsid w:val="000954E4"/>
    <w:rsid w:val="000A01D0"/>
    <w:rsid w:val="000A1286"/>
    <w:rsid w:val="000A184D"/>
    <w:rsid w:val="000A18B0"/>
    <w:rsid w:val="000A2277"/>
    <w:rsid w:val="000A42B3"/>
    <w:rsid w:val="000A59D5"/>
    <w:rsid w:val="000B0221"/>
    <w:rsid w:val="000B599E"/>
    <w:rsid w:val="000C05F5"/>
    <w:rsid w:val="000C0995"/>
    <w:rsid w:val="000C2249"/>
    <w:rsid w:val="000C42A2"/>
    <w:rsid w:val="000C43DC"/>
    <w:rsid w:val="000C61C6"/>
    <w:rsid w:val="000C67DC"/>
    <w:rsid w:val="000D0515"/>
    <w:rsid w:val="000D17F0"/>
    <w:rsid w:val="000D2249"/>
    <w:rsid w:val="000D241B"/>
    <w:rsid w:val="000D2752"/>
    <w:rsid w:val="000D467B"/>
    <w:rsid w:val="000D5BFC"/>
    <w:rsid w:val="000E3A61"/>
    <w:rsid w:val="000E5CAF"/>
    <w:rsid w:val="000E6192"/>
    <w:rsid w:val="000F24C0"/>
    <w:rsid w:val="000F24D9"/>
    <w:rsid w:val="000F652F"/>
    <w:rsid w:val="001005EB"/>
    <w:rsid w:val="00103911"/>
    <w:rsid w:val="001065B8"/>
    <w:rsid w:val="00110187"/>
    <w:rsid w:val="001110E4"/>
    <w:rsid w:val="00111714"/>
    <w:rsid w:val="0011291E"/>
    <w:rsid w:val="00115237"/>
    <w:rsid w:val="00132A2E"/>
    <w:rsid w:val="00133519"/>
    <w:rsid w:val="00143261"/>
    <w:rsid w:val="00146258"/>
    <w:rsid w:val="00147F30"/>
    <w:rsid w:val="00150429"/>
    <w:rsid w:val="00152AF7"/>
    <w:rsid w:val="00154AD1"/>
    <w:rsid w:val="00156841"/>
    <w:rsid w:val="00156A76"/>
    <w:rsid w:val="001652A9"/>
    <w:rsid w:val="00166B5E"/>
    <w:rsid w:val="00172E01"/>
    <w:rsid w:val="00174ED2"/>
    <w:rsid w:val="00176593"/>
    <w:rsid w:val="0017774F"/>
    <w:rsid w:val="001801E6"/>
    <w:rsid w:val="00190A07"/>
    <w:rsid w:val="00191581"/>
    <w:rsid w:val="00191ECB"/>
    <w:rsid w:val="00192A4E"/>
    <w:rsid w:val="001A2CCE"/>
    <w:rsid w:val="001B2007"/>
    <w:rsid w:val="001C0895"/>
    <w:rsid w:val="001C37A7"/>
    <w:rsid w:val="001C417E"/>
    <w:rsid w:val="001C4B6E"/>
    <w:rsid w:val="001C594E"/>
    <w:rsid w:val="001C7A36"/>
    <w:rsid w:val="001D268A"/>
    <w:rsid w:val="001D46F6"/>
    <w:rsid w:val="001D475A"/>
    <w:rsid w:val="001D5C69"/>
    <w:rsid w:val="001E01E7"/>
    <w:rsid w:val="001E2737"/>
    <w:rsid w:val="001E6DB6"/>
    <w:rsid w:val="001F6FE9"/>
    <w:rsid w:val="00202AA9"/>
    <w:rsid w:val="00203A08"/>
    <w:rsid w:val="002054B8"/>
    <w:rsid w:val="00210E48"/>
    <w:rsid w:val="0021106D"/>
    <w:rsid w:val="00212885"/>
    <w:rsid w:val="00216D13"/>
    <w:rsid w:val="00220803"/>
    <w:rsid w:val="00222795"/>
    <w:rsid w:val="00232B91"/>
    <w:rsid w:val="00240D50"/>
    <w:rsid w:val="0024328B"/>
    <w:rsid w:val="00243C44"/>
    <w:rsid w:val="00244FE0"/>
    <w:rsid w:val="002501B1"/>
    <w:rsid w:val="002503F4"/>
    <w:rsid w:val="00252BA7"/>
    <w:rsid w:val="00254212"/>
    <w:rsid w:val="00254328"/>
    <w:rsid w:val="00261D77"/>
    <w:rsid w:val="002629E8"/>
    <w:rsid w:val="00264E72"/>
    <w:rsid w:val="00266B73"/>
    <w:rsid w:val="00270A82"/>
    <w:rsid w:val="00271063"/>
    <w:rsid w:val="0027257B"/>
    <w:rsid w:val="00272A20"/>
    <w:rsid w:val="00273598"/>
    <w:rsid w:val="0027560A"/>
    <w:rsid w:val="00277BBF"/>
    <w:rsid w:val="00284B47"/>
    <w:rsid w:val="00286EA4"/>
    <w:rsid w:val="00290641"/>
    <w:rsid w:val="00290DA4"/>
    <w:rsid w:val="002A210A"/>
    <w:rsid w:val="002B0ED3"/>
    <w:rsid w:val="002B432D"/>
    <w:rsid w:val="002B46B2"/>
    <w:rsid w:val="002B6743"/>
    <w:rsid w:val="002C184A"/>
    <w:rsid w:val="002C1ECC"/>
    <w:rsid w:val="002D0304"/>
    <w:rsid w:val="002D6170"/>
    <w:rsid w:val="002E17CA"/>
    <w:rsid w:val="002E3BF0"/>
    <w:rsid w:val="002E5988"/>
    <w:rsid w:val="002F308B"/>
    <w:rsid w:val="002F3371"/>
    <w:rsid w:val="002F57E9"/>
    <w:rsid w:val="00310CFE"/>
    <w:rsid w:val="00311D36"/>
    <w:rsid w:val="00321994"/>
    <w:rsid w:val="00331780"/>
    <w:rsid w:val="00335CF4"/>
    <w:rsid w:val="00340FD2"/>
    <w:rsid w:val="00342136"/>
    <w:rsid w:val="00342C7C"/>
    <w:rsid w:val="0034610B"/>
    <w:rsid w:val="003511E1"/>
    <w:rsid w:val="00352A7B"/>
    <w:rsid w:val="003564E1"/>
    <w:rsid w:val="00362BFC"/>
    <w:rsid w:val="00366026"/>
    <w:rsid w:val="00366FB2"/>
    <w:rsid w:val="00367620"/>
    <w:rsid w:val="0037197B"/>
    <w:rsid w:val="00373A99"/>
    <w:rsid w:val="00376D6C"/>
    <w:rsid w:val="0038305B"/>
    <w:rsid w:val="003866C0"/>
    <w:rsid w:val="00393F27"/>
    <w:rsid w:val="003A042E"/>
    <w:rsid w:val="003A2115"/>
    <w:rsid w:val="003A4E42"/>
    <w:rsid w:val="003A60D1"/>
    <w:rsid w:val="003A65D3"/>
    <w:rsid w:val="003A669D"/>
    <w:rsid w:val="003A6A3F"/>
    <w:rsid w:val="003B6B4F"/>
    <w:rsid w:val="003C2037"/>
    <w:rsid w:val="003C3618"/>
    <w:rsid w:val="003C38DD"/>
    <w:rsid w:val="003C4C50"/>
    <w:rsid w:val="003C6B0B"/>
    <w:rsid w:val="003D00C0"/>
    <w:rsid w:val="003D2CEB"/>
    <w:rsid w:val="003D387A"/>
    <w:rsid w:val="003D6DFD"/>
    <w:rsid w:val="003D7273"/>
    <w:rsid w:val="003E2FD7"/>
    <w:rsid w:val="003E638F"/>
    <w:rsid w:val="003F5901"/>
    <w:rsid w:val="0040266D"/>
    <w:rsid w:val="00402736"/>
    <w:rsid w:val="00402E95"/>
    <w:rsid w:val="004038CE"/>
    <w:rsid w:val="00403A35"/>
    <w:rsid w:val="0040532E"/>
    <w:rsid w:val="00405E75"/>
    <w:rsid w:val="00411F19"/>
    <w:rsid w:val="00415A9B"/>
    <w:rsid w:val="00421B5A"/>
    <w:rsid w:val="00427C60"/>
    <w:rsid w:val="00432235"/>
    <w:rsid w:val="00432277"/>
    <w:rsid w:val="00432CF3"/>
    <w:rsid w:val="00432D65"/>
    <w:rsid w:val="0043387E"/>
    <w:rsid w:val="0043481B"/>
    <w:rsid w:val="00437DF7"/>
    <w:rsid w:val="0044046C"/>
    <w:rsid w:val="004417CD"/>
    <w:rsid w:val="004444D2"/>
    <w:rsid w:val="00445C69"/>
    <w:rsid w:val="00451DF9"/>
    <w:rsid w:val="00473C7A"/>
    <w:rsid w:val="004752E5"/>
    <w:rsid w:val="00483C12"/>
    <w:rsid w:val="00483FBD"/>
    <w:rsid w:val="004841A6"/>
    <w:rsid w:val="00484550"/>
    <w:rsid w:val="00487E0B"/>
    <w:rsid w:val="004909A6"/>
    <w:rsid w:val="004923C2"/>
    <w:rsid w:val="004A0B05"/>
    <w:rsid w:val="004A5FAD"/>
    <w:rsid w:val="004A7F7C"/>
    <w:rsid w:val="004B270D"/>
    <w:rsid w:val="004B4D89"/>
    <w:rsid w:val="004B511E"/>
    <w:rsid w:val="004B55D0"/>
    <w:rsid w:val="004B58DB"/>
    <w:rsid w:val="004B6734"/>
    <w:rsid w:val="004C50A4"/>
    <w:rsid w:val="004D01DC"/>
    <w:rsid w:val="004D0216"/>
    <w:rsid w:val="004D05F2"/>
    <w:rsid w:val="004D1856"/>
    <w:rsid w:val="004D45F0"/>
    <w:rsid w:val="004E05E2"/>
    <w:rsid w:val="004E1001"/>
    <w:rsid w:val="004E5D2D"/>
    <w:rsid w:val="004E783A"/>
    <w:rsid w:val="004F0787"/>
    <w:rsid w:val="004F2EFF"/>
    <w:rsid w:val="004F44C2"/>
    <w:rsid w:val="004F779E"/>
    <w:rsid w:val="00500B87"/>
    <w:rsid w:val="005111AF"/>
    <w:rsid w:val="00522953"/>
    <w:rsid w:val="00524452"/>
    <w:rsid w:val="0052478C"/>
    <w:rsid w:val="00524D64"/>
    <w:rsid w:val="0052625A"/>
    <w:rsid w:val="0053071C"/>
    <w:rsid w:val="00537654"/>
    <w:rsid w:val="00541896"/>
    <w:rsid w:val="00542FD1"/>
    <w:rsid w:val="00543671"/>
    <w:rsid w:val="005502A3"/>
    <w:rsid w:val="00552853"/>
    <w:rsid w:val="00555F9C"/>
    <w:rsid w:val="00557478"/>
    <w:rsid w:val="00565DB3"/>
    <w:rsid w:val="005741CA"/>
    <w:rsid w:val="00575772"/>
    <w:rsid w:val="005821F9"/>
    <w:rsid w:val="0058279F"/>
    <w:rsid w:val="00583FEF"/>
    <w:rsid w:val="005850E0"/>
    <w:rsid w:val="00586AB1"/>
    <w:rsid w:val="00591C12"/>
    <w:rsid w:val="005924EA"/>
    <w:rsid w:val="005930FE"/>
    <w:rsid w:val="0059350D"/>
    <w:rsid w:val="005938BD"/>
    <w:rsid w:val="00596559"/>
    <w:rsid w:val="00596E2A"/>
    <w:rsid w:val="005974E1"/>
    <w:rsid w:val="005A0332"/>
    <w:rsid w:val="005A3D33"/>
    <w:rsid w:val="005A45D4"/>
    <w:rsid w:val="005A5DBD"/>
    <w:rsid w:val="005A773F"/>
    <w:rsid w:val="005B0E26"/>
    <w:rsid w:val="005B1125"/>
    <w:rsid w:val="005B203A"/>
    <w:rsid w:val="005B4FA2"/>
    <w:rsid w:val="005C2021"/>
    <w:rsid w:val="005C5882"/>
    <w:rsid w:val="005C6AA8"/>
    <w:rsid w:val="005C7C17"/>
    <w:rsid w:val="005D00F6"/>
    <w:rsid w:val="005D0654"/>
    <w:rsid w:val="005D390D"/>
    <w:rsid w:val="005D6077"/>
    <w:rsid w:val="005D620C"/>
    <w:rsid w:val="005D7624"/>
    <w:rsid w:val="005E346B"/>
    <w:rsid w:val="005E5375"/>
    <w:rsid w:val="005E77EE"/>
    <w:rsid w:val="005F2062"/>
    <w:rsid w:val="005F27B4"/>
    <w:rsid w:val="005F415B"/>
    <w:rsid w:val="005F71EC"/>
    <w:rsid w:val="0060755F"/>
    <w:rsid w:val="006106AB"/>
    <w:rsid w:val="006106F0"/>
    <w:rsid w:val="00612CD9"/>
    <w:rsid w:val="00613EB2"/>
    <w:rsid w:val="0062275B"/>
    <w:rsid w:val="00633BD8"/>
    <w:rsid w:val="00637C7D"/>
    <w:rsid w:val="00642F42"/>
    <w:rsid w:val="00645BEB"/>
    <w:rsid w:val="006474DE"/>
    <w:rsid w:val="006560DC"/>
    <w:rsid w:val="00657102"/>
    <w:rsid w:val="0066175A"/>
    <w:rsid w:val="00662704"/>
    <w:rsid w:val="00664CAB"/>
    <w:rsid w:val="00665354"/>
    <w:rsid w:val="00665876"/>
    <w:rsid w:val="006678FB"/>
    <w:rsid w:val="006754E9"/>
    <w:rsid w:val="006766AD"/>
    <w:rsid w:val="0067708B"/>
    <w:rsid w:val="006805F1"/>
    <w:rsid w:val="006812BE"/>
    <w:rsid w:val="00681956"/>
    <w:rsid w:val="006A0ACC"/>
    <w:rsid w:val="006A283A"/>
    <w:rsid w:val="006A2C53"/>
    <w:rsid w:val="006A4085"/>
    <w:rsid w:val="006B3BB6"/>
    <w:rsid w:val="006B4D94"/>
    <w:rsid w:val="006B75D5"/>
    <w:rsid w:val="006C138F"/>
    <w:rsid w:val="006C19CE"/>
    <w:rsid w:val="006C1AB8"/>
    <w:rsid w:val="006C54BE"/>
    <w:rsid w:val="006C6D15"/>
    <w:rsid w:val="006D07CB"/>
    <w:rsid w:val="006D2BA7"/>
    <w:rsid w:val="006D2C90"/>
    <w:rsid w:val="006D430A"/>
    <w:rsid w:val="006D43DF"/>
    <w:rsid w:val="006D6842"/>
    <w:rsid w:val="006D725C"/>
    <w:rsid w:val="006E3D98"/>
    <w:rsid w:val="006E510B"/>
    <w:rsid w:val="006E7847"/>
    <w:rsid w:val="006F2D9E"/>
    <w:rsid w:val="0070094A"/>
    <w:rsid w:val="00700EFF"/>
    <w:rsid w:val="00701E2C"/>
    <w:rsid w:val="00704328"/>
    <w:rsid w:val="00706552"/>
    <w:rsid w:val="00711538"/>
    <w:rsid w:val="00714C48"/>
    <w:rsid w:val="00715242"/>
    <w:rsid w:val="00721D4A"/>
    <w:rsid w:val="00727709"/>
    <w:rsid w:val="00730D76"/>
    <w:rsid w:val="0073183E"/>
    <w:rsid w:val="00731E2F"/>
    <w:rsid w:val="007321FC"/>
    <w:rsid w:val="007330C9"/>
    <w:rsid w:val="0073537A"/>
    <w:rsid w:val="00736BD6"/>
    <w:rsid w:val="007370D4"/>
    <w:rsid w:val="007410A5"/>
    <w:rsid w:val="00743FE3"/>
    <w:rsid w:val="00760E05"/>
    <w:rsid w:val="00760FAC"/>
    <w:rsid w:val="00766CEE"/>
    <w:rsid w:val="007706ED"/>
    <w:rsid w:val="00771D89"/>
    <w:rsid w:val="007748CE"/>
    <w:rsid w:val="00776673"/>
    <w:rsid w:val="00780DE3"/>
    <w:rsid w:val="00780FC4"/>
    <w:rsid w:val="007846BF"/>
    <w:rsid w:val="0079303D"/>
    <w:rsid w:val="007932E6"/>
    <w:rsid w:val="00795BE9"/>
    <w:rsid w:val="007960A5"/>
    <w:rsid w:val="00796FB5"/>
    <w:rsid w:val="007A107C"/>
    <w:rsid w:val="007A2C2B"/>
    <w:rsid w:val="007A447B"/>
    <w:rsid w:val="007B0E0A"/>
    <w:rsid w:val="007B4027"/>
    <w:rsid w:val="007B4450"/>
    <w:rsid w:val="007B5E79"/>
    <w:rsid w:val="007C248F"/>
    <w:rsid w:val="007C615C"/>
    <w:rsid w:val="007D0C55"/>
    <w:rsid w:val="007D1F26"/>
    <w:rsid w:val="007D3EE3"/>
    <w:rsid w:val="007D409F"/>
    <w:rsid w:val="007D508C"/>
    <w:rsid w:val="007E0BB1"/>
    <w:rsid w:val="007E1360"/>
    <w:rsid w:val="007E259A"/>
    <w:rsid w:val="007E4F37"/>
    <w:rsid w:val="007E57CA"/>
    <w:rsid w:val="007E6023"/>
    <w:rsid w:val="007E604F"/>
    <w:rsid w:val="007F2305"/>
    <w:rsid w:val="007F2BA7"/>
    <w:rsid w:val="007F331A"/>
    <w:rsid w:val="007F3D84"/>
    <w:rsid w:val="007F51BC"/>
    <w:rsid w:val="007F5417"/>
    <w:rsid w:val="007F569A"/>
    <w:rsid w:val="007F6CA7"/>
    <w:rsid w:val="007F75D8"/>
    <w:rsid w:val="007F7DF5"/>
    <w:rsid w:val="00802B6A"/>
    <w:rsid w:val="00803E27"/>
    <w:rsid w:val="00804353"/>
    <w:rsid w:val="008111CA"/>
    <w:rsid w:val="00814BB3"/>
    <w:rsid w:val="0081734E"/>
    <w:rsid w:val="00822313"/>
    <w:rsid w:val="00830A7C"/>
    <w:rsid w:val="00831113"/>
    <w:rsid w:val="00831390"/>
    <w:rsid w:val="008321EC"/>
    <w:rsid w:val="008339CE"/>
    <w:rsid w:val="0083596B"/>
    <w:rsid w:val="00842619"/>
    <w:rsid w:val="008441C5"/>
    <w:rsid w:val="00846F3F"/>
    <w:rsid w:val="008479D5"/>
    <w:rsid w:val="00854769"/>
    <w:rsid w:val="0086423B"/>
    <w:rsid w:val="008650AE"/>
    <w:rsid w:val="0086510C"/>
    <w:rsid w:val="008652CC"/>
    <w:rsid w:val="00870051"/>
    <w:rsid w:val="00873927"/>
    <w:rsid w:val="0088147D"/>
    <w:rsid w:val="00881830"/>
    <w:rsid w:val="00884E67"/>
    <w:rsid w:val="0088562B"/>
    <w:rsid w:val="00891A92"/>
    <w:rsid w:val="00891B86"/>
    <w:rsid w:val="008A59C6"/>
    <w:rsid w:val="008A710D"/>
    <w:rsid w:val="008B071B"/>
    <w:rsid w:val="008C2C47"/>
    <w:rsid w:val="008C41D8"/>
    <w:rsid w:val="008C5ED4"/>
    <w:rsid w:val="008C67EB"/>
    <w:rsid w:val="008C6977"/>
    <w:rsid w:val="008C69FA"/>
    <w:rsid w:val="008D18C0"/>
    <w:rsid w:val="008D197C"/>
    <w:rsid w:val="008D1C2B"/>
    <w:rsid w:val="008D3D5D"/>
    <w:rsid w:val="008D3DE2"/>
    <w:rsid w:val="008D5AC0"/>
    <w:rsid w:val="008E0196"/>
    <w:rsid w:val="008E10EB"/>
    <w:rsid w:val="008E1A56"/>
    <w:rsid w:val="008E33E2"/>
    <w:rsid w:val="008E43C0"/>
    <w:rsid w:val="008F7262"/>
    <w:rsid w:val="00900836"/>
    <w:rsid w:val="009021CE"/>
    <w:rsid w:val="009032F4"/>
    <w:rsid w:val="00905E1B"/>
    <w:rsid w:val="00906937"/>
    <w:rsid w:val="00910EDF"/>
    <w:rsid w:val="00911C93"/>
    <w:rsid w:val="00914A01"/>
    <w:rsid w:val="00914A69"/>
    <w:rsid w:val="00915AD7"/>
    <w:rsid w:val="009162B0"/>
    <w:rsid w:val="00916E49"/>
    <w:rsid w:val="00925589"/>
    <w:rsid w:val="00927426"/>
    <w:rsid w:val="009278AE"/>
    <w:rsid w:val="009316E9"/>
    <w:rsid w:val="00931832"/>
    <w:rsid w:val="00932FB4"/>
    <w:rsid w:val="00933FD3"/>
    <w:rsid w:val="00937815"/>
    <w:rsid w:val="00943DFD"/>
    <w:rsid w:val="00945AF7"/>
    <w:rsid w:val="00946ADD"/>
    <w:rsid w:val="009478C9"/>
    <w:rsid w:val="009502EE"/>
    <w:rsid w:val="00954945"/>
    <w:rsid w:val="00955BF3"/>
    <w:rsid w:val="00960148"/>
    <w:rsid w:val="00961808"/>
    <w:rsid w:val="0096412C"/>
    <w:rsid w:val="0097094E"/>
    <w:rsid w:val="0097330C"/>
    <w:rsid w:val="009740FB"/>
    <w:rsid w:val="0097675C"/>
    <w:rsid w:val="00977813"/>
    <w:rsid w:val="00977DBF"/>
    <w:rsid w:val="00987D66"/>
    <w:rsid w:val="00987E77"/>
    <w:rsid w:val="00990503"/>
    <w:rsid w:val="00992381"/>
    <w:rsid w:val="009933DA"/>
    <w:rsid w:val="009933DE"/>
    <w:rsid w:val="00996F62"/>
    <w:rsid w:val="009A2210"/>
    <w:rsid w:val="009A7B7A"/>
    <w:rsid w:val="009B196A"/>
    <w:rsid w:val="009B2A5C"/>
    <w:rsid w:val="009B3338"/>
    <w:rsid w:val="009B419F"/>
    <w:rsid w:val="009B4CA8"/>
    <w:rsid w:val="009B5F18"/>
    <w:rsid w:val="009C3397"/>
    <w:rsid w:val="009C64FF"/>
    <w:rsid w:val="009C7182"/>
    <w:rsid w:val="009D3233"/>
    <w:rsid w:val="009D37CC"/>
    <w:rsid w:val="009D3955"/>
    <w:rsid w:val="009D6A05"/>
    <w:rsid w:val="009E0A5C"/>
    <w:rsid w:val="009E32D8"/>
    <w:rsid w:val="009E3A22"/>
    <w:rsid w:val="009F2D09"/>
    <w:rsid w:val="009F35B4"/>
    <w:rsid w:val="009F3970"/>
    <w:rsid w:val="009F3F99"/>
    <w:rsid w:val="00A0323C"/>
    <w:rsid w:val="00A03D9A"/>
    <w:rsid w:val="00A12C8B"/>
    <w:rsid w:val="00A145E1"/>
    <w:rsid w:val="00A154D6"/>
    <w:rsid w:val="00A17A23"/>
    <w:rsid w:val="00A17F51"/>
    <w:rsid w:val="00A20A47"/>
    <w:rsid w:val="00A22C43"/>
    <w:rsid w:val="00A27650"/>
    <w:rsid w:val="00A3032E"/>
    <w:rsid w:val="00A32C9A"/>
    <w:rsid w:val="00A33125"/>
    <w:rsid w:val="00A3447B"/>
    <w:rsid w:val="00A35387"/>
    <w:rsid w:val="00A35898"/>
    <w:rsid w:val="00A37396"/>
    <w:rsid w:val="00A404A0"/>
    <w:rsid w:val="00A45C6D"/>
    <w:rsid w:val="00A45F9F"/>
    <w:rsid w:val="00A53755"/>
    <w:rsid w:val="00A538B0"/>
    <w:rsid w:val="00A55167"/>
    <w:rsid w:val="00A614D2"/>
    <w:rsid w:val="00A61F08"/>
    <w:rsid w:val="00A7381E"/>
    <w:rsid w:val="00A75DD7"/>
    <w:rsid w:val="00A842A0"/>
    <w:rsid w:val="00A8598A"/>
    <w:rsid w:val="00A860F9"/>
    <w:rsid w:val="00A917F6"/>
    <w:rsid w:val="00A9401C"/>
    <w:rsid w:val="00A940F9"/>
    <w:rsid w:val="00A955BD"/>
    <w:rsid w:val="00A95787"/>
    <w:rsid w:val="00A96DA8"/>
    <w:rsid w:val="00A96F10"/>
    <w:rsid w:val="00AA0A54"/>
    <w:rsid w:val="00AA17E7"/>
    <w:rsid w:val="00AA1EA7"/>
    <w:rsid w:val="00AA2C41"/>
    <w:rsid w:val="00AA3161"/>
    <w:rsid w:val="00AA4469"/>
    <w:rsid w:val="00AA5D6F"/>
    <w:rsid w:val="00AB18CC"/>
    <w:rsid w:val="00AB7159"/>
    <w:rsid w:val="00AB7F4D"/>
    <w:rsid w:val="00AC0B80"/>
    <w:rsid w:val="00AC1700"/>
    <w:rsid w:val="00AC2CB2"/>
    <w:rsid w:val="00AC358A"/>
    <w:rsid w:val="00AC61A1"/>
    <w:rsid w:val="00AD2E31"/>
    <w:rsid w:val="00AD6B2C"/>
    <w:rsid w:val="00AE0987"/>
    <w:rsid w:val="00AE1D6A"/>
    <w:rsid w:val="00AE268C"/>
    <w:rsid w:val="00AE51D0"/>
    <w:rsid w:val="00AF4241"/>
    <w:rsid w:val="00AF58A1"/>
    <w:rsid w:val="00B030FA"/>
    <w:rsid w:val="00B042D1"/>
    <w:rsid w:val="00B04FD0"/>
    <w:rsid w:val="00B0724F"/>
    <w:rsid w:val="00B07486"/>
    <w:rsid w:val="00B11743"/>
    <w:rsid w:val="00B123CE"/>
    <w:rsid w:val="00B16F3D"/>
    <w:rsid w:val="00B17ABB"/>
    <w:rsid w:val="00B23D85"/>
    <w:rsid w:val="00B24313"/>
    <w:rsid w:val="00B248AA"/>
    <w:rsid w:val="00B33E96"/>
    <w:rsid w:val="00B35216"/>
    <w:rsid w:val="00B35C1D"/>
    <w:rsid w:val="00B36831"/>
    <w:rsid w:val="00B368B1"/>
    <w:rsid w:val="00B41837"/>
    <w:rsid w:val="00B41B79"/>
    <w:rsid w:val="00B423CA"/>
    <w:rsid w:val="00B4612B"/>
    <w:rsid w:val="00B517DD"/>
    <w:rsid w:val="00B5270B"/>
    <w:rsid w:val="00B536D6"/>
    <w:rsid w:val="00B554FE"/>
    <w:rsid w:val="00B55559"/>
    <w:rsid w:val="00B55893"/>
    <w:rsid w:val="00B57894"/>
    <w:rsid w:val="00B61F64"/>
    <w:rsid w:val="00B624F0"/>
    <w:rsid w:val="00B63927"/>
    <w:rsid w:val="00B66C91"/>
    <w:rsid w:val="00B71E8F"/>
    <w:rsid w:val="00B72190"/>
    <w:rsid w:val="00B738D6"/>
    <w:rsid w:val="00B75297"/>
    <w:rsid w:val="00B75929"/>
    <w:rsid w:val="00B817F1"/>
    <w:rsid w:val="00B8271C"/>
    <w:rsid w:val="00B82762"/>
    <w:rsid w:val="00B92B50"/>
    <w:rsid w:val="00B94F84"/>
    <w:rsid w:val="00B952F0"/>
    <w:rsid w:val="00B97D6D"/>
    <w:rsid w:val="00BA05D2"/>
    <w:rsid w:val="00BA0FE1"/>
    <w:rsid w:val="00BA1B59"/>
    <w:rsid w:val="00BA3771"/>
    <w:rsid w:val="00BB4BAC"/>
    <w:rsid w:val="00BB4D99"/>
    <w:rsid w:val="00BB6786"/>
    <w:rsid w:val="00BB67A0"/>
    <w:rsid w:val="00BC6266"/>
    <w:rsid w:val="00BC6525"/>
    <w:rsid w:val="00BD253C"/>
    <w:rsid w:val="00BD355F"/>
    <w:rsid w:val="00BD3F30"/>
    <w:rsid w:val="00BD6034"/>
    <w:rsid w:val="00BE042C"/>
    <w:rsid w:val="00BE1B5B"/>
    <w:rsid w:val="00BE51FE"/>
    <w:rsid w:val="00BF23CA"/>
    <w:rsid w:val="00BF38BF"/>
    <w:rsid w:val="00BF60AA"/>
    <w:rsid w:val="00BF7F9C"/>
    <w:rsid w:val="00C00E58"/>
    <w:rsid w:val="00C031EC"/>
    <w:rsid w:val="00C05E27"/>
    <w:rsid w:val="00C11935"/>
    <w:rsid w:val="00C1285D"/>
    <w:rsid w:val="00C15B44"/>
    <w:rsid w:val="00C1712C"/>
    <w:rsid w:val="00C17443"/>
    <w:rsid w:val="00C231EE"/>
    <w:rsid w:val="00C23539"/>
    <w:rsid w:val="00C277E1"/>
    <w:rsid w:val="00C33158"/>
    <w:rsid w:val="00C34506"/>
    <w:rsid w:val="00C35CEB"/>
    <w:rsid w:val="00C52517"/>
    <w:rsid w:val="00C56E2B"/>
    <w:rsid w:val="00C603AE"/>
    <w:rsid w:val="00C61141"/>
    <w:rsid w:val="00C63AD6"/>
    <w:rsid w:val="00C742B0"/>
    <w:rsid w:val="00C7645A"/>
    <w:rsid w:val="00C816AD"/>
    <w:rsid w:val="00C81B2F"/>
    <w:rsid w:val="00C837E5"/>
    <w:rsid w:val="00C84801"/>
    <w:rsid w:val="00CA2372"/>
    <w:rsid w:val="00CA5AE1"/>
    <w:rsid w:val="00CA6C70"/>
    <w:rsid w:val="00CB00FC"/>
    <w:rsid w:val="00CB27A1"/>
    <w:rsid w:val="00CB4E4A"/>
    <w:rsid w:val="00CB5223"/>
    <w:rsid w:val="00CB6546"/>
    <w:rsid w:val="00CB7981"/>
    <w:rsid w:val="00CC166B"/>
    <w:rsid w:val="00CC189F"/>
    <w:rsid w:val="00CC3BA2"/>
    <w:rsid w:val="00CC69FA"/>
    <w:rsid w:val="00CD06E1"/>
    <w:rsid w:val="00CD622D"/>
    <w:rsid w:val="00CD6879"/>
    <w:rsid w:val="00CD74D1"/>
    <w:rsid w:val="00CE03AA"/>
    <w:rsid w:val="00CE451B"/>
    <w:rsid w:val="00CF10D9"/>
    <w:rsid w:val="00CF36E5"/>
    <w:rsid w:val="00CF634B"/>
    <w:rsid w:val="00CF72FF"/>
    <w:rsid w:val="00CF76A9"/>
    <w:rsid w:val="00D032E3"/>
    <w:rsid w:val="00D05D1E"/>
    <w:rsid w:val="00D06BAD"/>
    <w:rsid w:val="00D10D8E"/>
    <w:rsid w:val="00D12FBD"/>
    <w:rsid w:val="00D16326"/>
    <w:rsid w:val="00D174E2"/>
    <w:rsid w:val="00D20451"/>
    <w:rsid w:val="00D213FF"/>
    <w:rsid w:val="00D2153A"/>
    <w:rsid w:val="00D23ACE"/>
    <w:rsid w:val="00D23FC5"/>
    <w:rsid w:val="00D242D3"/>
    <w:rsid w:val="00D303F0"/>
    <w:rsid w:val="00D305CE"/>
    <w:rsid w:val="00D32FB2"/>
    <w:rsid w:val="00D431FC"/>
    <w:rsid w:val="00D44528"/>
    <w:rsid w:val="00D446D0"/>
    <w:rsid w:val="00D454A3"/>
    <w:rsid w:val="00D46B8E"/>
    <w:rsid w:val="00D47E00"/>
    <w:rsid w:val="00D50F96"/>
    <w:rsid w:val="00D5344E"/>
    <w:rsid w:val="00D53508"/>
    <w:rsid w:val="00D60E55"/>
    <w:rsid w:val="00D6189D"/>
    <w:rsid w:val="00D61BE6"/>
    <w:rsid w:val="00D6397C"/>
    <w:rsid w:val="00D63E8B"/>
    <w:rsid w:val="00D64505"/>
    <w:rsid w:val="00D645AE"/>
    <w:rsid w:val="00D751DA"/>
    <w:rsid w:val="00D77589"/>
    <w:rsid w:val="00D803B2"/>
    <w:rsid w:val="00D91241"/>
    <w:rsid w:val="00D91565"/>
    <w:rsid w:val="00D956E9"/>
    <w:rsid w:val="00D96E57"/>
    <w:rsid w:val="00DA4AE5"/>
    <w:rsid w:val="00DA54CE"/>
    <w:rsid w:val="00DA7113"/>
    <w:rsid w:val="00DB3BE0"/>
    <w:rsid w:val="00DB5CC9"/>
    <w:rsid w:val="00DC3927"/>
    <w:rsid w:val="00DC4530"/>
    <w:rsid w:val="00DC512A"/>
    <w:rsid w:val="00DC75F1"/>
    <w:rsid w:val="00DD175B"/>
    <w:rsid w:val="00DD2FEC"/>
    <w:rsid w:val="00DD30FE"/>
    <w:rsid w:val="00DD377D"/>
    <w:rsid w:val="00DD60AD"/>
    <w:rsid w:val="00DD73EC"/>
    <w:rsid w:val="00DE1883"/>
    <w:rsid w:val="00DE1A52"/>
    <w:rsid w:val="00DE312F"/>
    <w:rsid w:val="00DE4337"/>
    <w:rsid w:val="00DE5920"/>
    <w:rsid w:val="00DF0CAA"/>
    <w:rsid w:val="00DF295D"/>
    <w:rsid w:val="00DF3412"/>
    <w:rsid w:val="00DF7361"/>
    <w:rsid w:val="00DF7AB5"/>
    <w:rsid w:val="00E02003"/>
    <w:rsid w:val="00E0284C"/>
    <w:rsid w:val="00E05497"/>
    <w:rsid w:val="00E054F2"/>
    <w:rsid w:val="00E07A64"/>
    <w:rsid w:val="00E102B0"/>
    <w:rsid w:val="00E1045E"/>
    <w:rsid w:val="00E12F42"/>
    <w:rsid w:val="00E22D7B"/>
    <w:rsid w:val="00E247E4"/>
    <w:rsid w:val="00E263D7"/>
    <w:rsid w:val="00E30628"/>
    <w:rsid w:val="00E3124B"/>
    <w:rsid w:val="00E31E26"/>
    <w:rsid w:val="00E340AA"/>
    <w:rsid w:val="00E3551E"/>
    <w:rsid w:val="00E45432"/>
    <w:rsid w:val="00E45A9B"/>
    <w:rsid w:val="00E466F4"/>
    <w:rsid w:val="00E47B00"/>
    <w:rsid w:val="00E61257"/>
    <w:rsid w:val="00E65C9F"/>
    <w:rsid w:val="00E6673F"/>
    <w:rsid w:val="00E66755"/>
    <w:rsid w:val="00E67DAF"/>
    <w:rsid w:val="00E7124F"/>
    <w:rsid w:val="00E76F51"/>
    <w:rsid w:val="00E771C8"/>
    <w:rsid w:val="00E7735B"/>
    <w:rsid w:val="00E77698"/>
    <w:rsid w:val="00E77E5E"/>
    <w:rsid w:val="00E77FAD"/>
    <w:rsid w:val="00E82ED4"/>
    <w:rsid w:val="00E84F67"/>
    <w:rsid w:val="00E85563"/>
    <w:rsid w:val="00E86DA6"/>
    <w:rsid w:val="00E90907"/>
    <w:rsid w:val="00E90A33"/>
    <w:rsid w:val="00E91049"/>
    <w:rsid w:val="00E91BB5"/>
    <w:rsid w:val="00E94E45"/>
    <w:rsid w:val="00EA612F"/>
    <w:rsid w:val="00EB3743"/>
    <w:rsid w:val="00EB4A73"/>
    <w:rsid w:val="00EB4BC8"/>
    <w:rsid w:val="00EB67D8"/>
    <w:rsid w:val="00EC4E13"/>
    <w:rsid w:val="00EC5875"/>
    <w:rsid w:val="00ED0D54"/>
    <w:rsid w:val="00ED1DF1"/>
    <w:rsid w:val="00ED226C"/>
    <w:rsid w:val="00ED646B"/>
    <w:rsid w:val="00ED67EA"/>
    <w:rsid w:val="00ED74F3"/>
    <w:rsid w:val="00EE1256"/>
    <w:rsid w:val="00EE17AA"/>
    <w:rsid w:val="00EE4B25"/>
    <w:rsid w:val="00EE543C"/>
    <w:rsid w:val="00EE6DA9"/>
    <w:rsid w:val="00F003DD"/>
    <w:rsid w:val="00F00599"/>
    <w:rsid w:val="00F04120"/>
    <w:rsid w:val="00F04C62"/>
    <w:rsid w:val="00F064FD"/>
    <w:rsid w:val="00F06894"/>
    <w:rsid w:val="00F06971"/>
    <w:rsid w:val="00F12A4C"/>
    <w:rsid w:val="00F134B2"/>
    <w:rsid w:val="00F13818"/>
    <w:rsid w:val="00F138D9"/>
    <w:rsid w:val="00F1454B"/>
    <w:rsid w:val="00F14C13"/>
    <w:rsid w:val="00F14D7D"/>
    <w:rsid w:val="00F1633E"/>
    <w:rsid w:val="00F173FB"/>
    <w:rsid w:val="00F26FF8"/>
    <w:rsid w:val="00F270C9"/>
    <w:rsid w:val="00F27317"/>
    <w:rsid w:val="00F27B62"/>
    <w:rsid w:val="00F30E8D"/>
    <w:rsid w:val="00F31C2C"/>
    <w:rsid w:val="00F370AA"/>
    <w:rsid w:val="00F4092A"/>
    <w:rsid w:val="00F41492"/>
    <w:rsid w:val="00F41EA5"/>
    <w:rsid w:val="00F4224D"/>
    <w:rsid w:val="00F52AFA"/>
    <w:rsid w:val="00F52DFB"/>
    <w:rsid w:val="00F5480E"/>
    <w:rsid w:val="00F54834"/>
    <w:rsid w:val="00F54D81"/>
    <w:rsid w:val="00F57C2C"/>
    <w:rsid w:val="00F60E17"/>
    <w:rsid w:val="00F6221E"/>
    <w:rsid w:val="00F622AC"/>
    <w:rsid w:val="00F64F00"/>
    <w:rsid w:val="00F7049A"/>
    <w:rsid w:val="00F73F9D"/>
    <w:rsid w:val="00F820FA"/>
    <w:rsid w:val="00F90649"/>
    <w:rsid w:val="00F927A3"/>
    <w:rsid w:val="00F93630"/>
    <w:rsid w:val="00F94172"/>
    <w:rsid w:val="00F94828"/>
    <w:rsid w:val="00F94969"/>
    <w:rsid w:val="00FA14F7"/>
    <w:rsid w:val="00FA6A07"/>
    <w:rsid w:val="00FA7770"/>
    <w:rsid w:val="00FA7CB7"/>
    <w:rsid w:val="00FB3D38"/>
    <w:rsid w:val="00FB4D63"/>
    <w:rsid w:val="00FB552F"/>
    <w:rsid w:val="00FB76EB"/>
    <w:rsid w:val="00FC25B6"/>
    <w:rsid w:val="00FC4B80"/>
    <w:rsid w:val="00FC53ED"/>
    <w:rsid w:val="00FC64A9"/>
    <w:rsid w:val="00FC7E89"/>
    <w:rsid w:val="00FD00EB"/>
    <w:rsid w:val="00FD0A27"/>
    <w:rsid w:val="00FD3823"/>
    <w:rsid w:val="00FD3E80"/>
    <w:rsid w:val="00FD4D23"/>
    <w:rsid w:val="00FD54D8"/>
    <w:rsid w:val="00FE1064"/>
    <w:rsid w:val="00FE1071"/>
    <w:rsid w:val="00FE183C"/>
    <w:rsid w:val="00FE283A"/>
    <w:rsid w:val="00FE2840"/>
    <w:rsid w:val="00FE3C70"/>
    <w:rsid w:val="00FF5D4B"/>
    <w:rsid w:val="00FF696C"/>
    <w:rsid w:val="00FF750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37A7"/>
  <w15:docId w15:val="{DBCECEF6-4897-418F-AA32-619ECC6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E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E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9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D00EB"/>
    <w:pPr>
      <w:ind w:left="720"/>
      <w:contextualSpacing/>
    </w:pPr>
  </w:style>
  <w:style w:type="paragraph" w:styleId="aa">
    <w:name w:val="No Spacing"/>
    <w:uiPriority w:val="1"/>
    <w:qFormat/>
    <w:rsid w:val="00977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Белоус</dc:creator>
  <cp:keywords/>
  <dc:description/>
  <cp:lastModifiedBy>Роман Владимирович Воронцов</cp:lastModifiedBy>
  <cp:revision>22</cp:revision>
  <cp:lastPrinted>2016-12-19T00:12:00Z</cp:lastPrinted>
  <dcterms:created xsi:type="dcterms:W3CDTF">2017-11-13T07:54:00Z</dcterms:created>
  <dcterms:modified xsi:type="dcterms:W3CDTF">2019-01-31T00:40:00Z</dcterms:modified>
</cp:coreProperties>
</file>