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4" w:rsidRDefault="00827FA4" w:rsidP="00827FA4">
      <w:pPr>
        <w:spacing w:before="100" w:beforeAutospacing="1" w:after="150" w:line="292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p w:rsidR="00827FA4" w:rsidRPr="00827FA4" w:rsidRDefault="00827FA4" w:rsidP="004F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Июньское заседание Комиссии Контрольно-счетной палаты по соблюдению требований к </w:t>
      </w:r>
      <w:r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2632B6" w:rsidRPr="00827FA4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С информацией о соблюдении государственными гражданскими служащими Контрольно-счетной палаты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</w:t>
      </w:r>
      <w:r w:rsidR="0033017B">
        <w:rPr>
          <w:rFonts w:ascii="Times New Roman" w:eastAsia="Times New Roman" w:hAnsi="Times New Roman" w:cs="Times New Roman"/>
          <w:color w:val="333333"/>
          <w:sz w:val="28"/>
          <w:szCs w:val="28"/>
        </w:rPr>
        <w:t>ом «О противодействии коррупции»</w:t>
      </w:r>
      <w:r w:rsidR="00827FA4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 </w:t>
      </w:r>
      <w:r w:rsidR="00827FA4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полугодие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2015 года выступила </w:t>
      </w:r>
      <w:r w:rsidR="00827FA4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Боровикова Т.Ю. – заместитель начальника отдела ф</w:t>
      </w:r>
      <w:r w:rsidR="004F7858">
        <w:rPr>
          <w:rFonts w:ascii="Times New Roman" w:eastAsia="Times New Roman" w:hAnsi="Times New Roman" w:cs="Times New Roman"/>
          <w:color w:val="333333"/>
          <w:sz w:val="28"/>
          <w:szCs w:val="28"/>
        </w:rPr>
        <w:t>инансового обеспечения и кадров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2632B6" w:rsidRPr="00827FA4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Поступило одно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служащего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о выпо</w:t>
      </w:r>
      <w:r w:rsidR="00F45D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лнении иной оплачиваемой работы. В соответствии с постановлением Правительства Забайкальского края от 04.10.2011 №349 «О предварительном уведомлении представителя нанимателя государственными гражданскими служащими Забайкальского края о выполнении иной оплачиваемой работы» секретарем Комиссии подготовлено </w:t>
      </w:r>
      <w:r w:rsidR="00F45DCF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="00F45D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том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выполнение иной оплачиваемой работы не приведет к возникновению конфликта интересов,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 как данная работа</w:t>
      </w:r>
      <w:r w:rsidR="004F7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(преподавание в ВУЗе) выполняется в </w:t>
      </w:r>
      <w:r w:rsidR="00A53AD8">
        <w:rPr>
          <w:rFonts w:ascii="Times New Roman" w:eastAsia="Times New Roman" w:hAnsi="Times New Roman" w:cs="Times New Roman"/>
          <w:color w:val="333333"/>
          <w:sz w:val="28"/>
          <w:szCs w:val="28"/>
        </w:rPr>
        <w:t>не служебное время (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выходные дни</w:t>
      </w:r>
      <w:r w:rsidR="00A53AD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Уведомлений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фактах обращения в целях склонения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гражданских служащих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совершению коррупционных правонарушений не поступали.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в СМИ, обращения граждан и юридических лиц о фактах коррупции, в </w:t>
      </w:r>
      <w:proofErr w:type="spellStart"/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т.ч</w:t>
      </w:r>
      <w:proofErr w:type="spellEnd"/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Правовые основания для проведения проверок, установленных действующим законодательством, отсутствовали.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заседании Комиссии рассмотрены итоги представления сведений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за 2014 год и размещении сведений на официальном сайте Контрольно-счетной палаты.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гражданские служащие Контрольно-счетной палаты, замещающие должности, предусмотренные Перечнем,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</w:t>
      </w:r>
      <w:r w:rsidR="00B97611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соответствии с  Постановлением Правительства </w:t>
      </w:r>
      <w:r w:rsidR="00B97611" w:rsidRPr="00827FA4">
        <w:rPr>
          <w:rFonts w:ascii="Times New Roman" w:hAnsi="Times New Roman" w:cs="Times New Roman"/>
          <w:sz w:val="28"/>
          <w:szCs w:val="28"/>
        </w:rPr>
        <w:t>Забайкальского края от 17 сентября 2013 г. N 388 « 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Сведения представлены по форме, утвержденной Указом Президента РФ от 23.06.2014 № 460.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Сведения о расходах за 2014 год гражданскими служащими Контрольно-счетной палаты не представлялись. Информация о расходах гражданских служащих, требующих предоставления сведений, в Контрольно-счетную палату не поступала. </w:t>
      </w:r>
    </w:p>
    <w:p w:rsidR="002632B6" w:rsidRPr="00827FA4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о доходах в соответствии с требованиями законодательства в течение 14 рабочих дней со дня представления размещены на официальном сайте Контрольно-счетной палаты в разделе </w:t>
      </w:r>
      <w:hyperlink r:id="rId7" w:history="1">
        <w:r w:rsidRPr="002632B6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</w:rPr>
          <w:t>«Противодействие коррупции»</w:t>
        </w:r>
      </w:hyperlink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B97611" w:rsidRDefault="00B97611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квартале 2015 года заместителем начальника отдела финансового обеспечения и кадров Контрольно-счетной палаты Боровиковой Т.</w:t>
      </w:r>
      <w:r w:rsidR="004F7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 проведена техническая учеба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тему «</w:t>
      </w:r>
      <w:r w:rsidRPr="00827FA4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Забайкальского края"</w:t>
      </w:r>
      <w:r w:rsidR="00827FA4" w:rsidRPr="00827FA4">
        <w:rPr>
          <w:rFonts w:ascii="Times New Roman" w:hAnsi="Times New Roman" w:cs="Times New Roman"/>
          <w:sz w:val="28"/>
          <w:szCs w:val="28"/>
        </w:rPr>
        <w:t>.</w:t>
      </w:r>
    </w:p>
    <w:p w:rsidR="00827FA4" w:rsidRPr="00827FA4" w:rsidRDefault="00827FA4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Контрольно-счетной палаты </w:t>
      </w:r>
      <w:r w:rsidR="00C95499">
        <w:rPr>
          <w:rFonts w:ascii="Times New Roman" w:hAnsi="Times New Roman" w:cs="Times New Roman"/>
          <w:sz w:val="28"/>
          <w:szCs w:val="28"/>
        </w:rPr>
        <w:t xml:space="preserve">ознакомлены с информационным письмом Первого заместителя председателя Правительства Забайкальского края </w:t>
      </w:r>
      <w:proofErr w:type="spellStart"/>
      <w:r w:rsidR="00C95499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="00C95499">
        <w:rPr>
          <w:rFonts w:ascii="Times New Roman" w:hAnsi="Times New Roman" w:cs="Times New Roman"/>
          <w:sz w:val="28"/>
          <w:szCs w:val="28"/>
        </w:rPr>
        <w:t xml:space="preserve"> А.И. от 11.06.2015 № А-10-5841</w:t>
      </w:r>
      <w:r w:rsidR="004F7858"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 xml:space="preserve">по вопросу контроля за соблюдением требований Кодекса </w:t>
      </w:r>
      <w:r w:rsidR="004F7858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поведения. </w:t>
      </w:r>
    </w:p>
    <w:p w:rsidR="00827FA4" w:rsidRPr="0012171E" w:rsidRDefault="00827FA4" w:rsidP="00121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связи с </w:t>
      </w:r>
      <w:r w:rsidR="0012171E"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кадровыми изменениями в Контрольно-счетной палате </w:t>
      </w:r>
      <w:r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</w:t>
      </w:r>
      <w:r w:rsidR="0012171E"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</w:t>
      </w:r>
      <w:r w:rsidR="0012171E"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в состав </w:t>
      </w:r>
      <w:r w:rsidR="0012171E" w:rsidRPr="0012171E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 xml:space="preserve">Комиссии </w:t>
      </w:r>
      <w:r w:rsidR="0012171E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>п</w:t>
      </w:r>
      <w:r w:rsidR="0012171E" w:rsidRPr="0012171E">
        <w:rPr>
          <w:rFonts w:ascii="Times New Roman" w:eastAsia="Times New Roman" w:hAnsi="Times New Roman" w:cs="Times New Roman"/>
          <w:color w:val="342E2F"/>
          <w:kern w:val="36"/>
          <w:sz w:val="28"/>
          <w:szCs w:val="28"/>
        </w:rPr>
        <w:t xml:space="preserve">о соблюдению требований к служебному поведению </w:t>
      </w:r>
      <w:r w:rsidR="0012171E" w:rsidRPr="0012171E"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 и урегулированию конфликта интересов</w:t>
      </w:r>
      <w:r w:rsidR="0012171E">
        <w:rPr>
          <w:rFonts w:ascii="Times New Roman" w:hAnsi="Times New Roman" w:cs="Times New Roman"/>
          <w:bCs/>
          <w:sz w:val="28"/>
          <w:szCs w:val="28"/>
        </w:rPr>
        <w:t>.</w:t>
      </w:r>
      <w:r w:rsidR="0012171E" w:rsidRPr="001217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Комиссией принято решение принять информацию к сведению. </w:t>
      </w:r>
    </w:p>
    <w:p w:rsidR="002E5664" w:rsidRPr="00827FA4" w:rsidRDefault="002E5664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664" w:rsidRPr="00827FA4" w:rsidSect="0012171E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5E" w:rsidRDefault="00DD685E" w:rsidP="0012171E">
      <w:pPr>
        <w:spacing w:after="0" w:line="240" w:lineRule="auto"/>
      </w:pPr>
      <w:r>
        <w:separator/>
      </w:r>
    </w:p>
  </w:endnote>
  <w:endnote w:type="continuationSeparator" w:id="0">
    <w:p w:rsidR="00DD685E" w:rsidRDefault="00DD685E" w:rsidP="0012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5E" w:rsidRDefault="00DD685E" w:rsidP="0012171E">
      <w:pPr>
        <w:spacing w:after="0" w:line="240" w:lineRule="auto"/>
      </w:pPr>
      <w:r>
        <w:separator/>
      </w:r>
    </w:p>
  </w:footnote>
  <w:footnote w:type="continuationSeparator" w:id="0">
    <w:p w:rsidR="00DD685E" w:rsidRDefault="00DD685E" w:rsidP="0012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1E" w:rsidRDefault="0012171E">
    <w:pPr>
      <w:pStyle w:val="a4"/>
      <w:jc w:val="right"/>
    </w:pPr>
  </w:p>
  <w:p w:rsidR="0012171E" w:rsidRDefault="001217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5B8"/>
    <w:multiLevelType w:val="hybridMultilevel"/>
    <w:tmpl w:val="E81C2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2171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5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D685E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45DCF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42FE8-4339-4381-BEEB-6598A6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71E"/>
  </w:style>
  <w:style w:type="paragraph" w:styleId="a6">
    <w:name w:val="footer"/>
    <w:basedOn w:val="a"/>
    <w:link w:val="a7"/>
    <w:uiPriority w:val="99"/>
    <w:unhideWhenUsed/>
    <w:rsid w:val="0012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dit.tomsk.ru/protivodijistvie_korrupcii/predostavlenie_svedeniij_o_dohodah/svedeniya_doxod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</dc:creator>
  <cp:keywords/>
  <dc:description/>
  <cp:lastModifiedBy>Татьяна Юрьевна Боровикова</cp:lastModifiedBy>
  <cp:revision>2</cp:revision>
  <dcterms:created xsi:type="dcterms:W3CDTF">2015-07-06T00:24:00Z</dcterms:created>
  <dcterms:modified xsi:type="dcterms:W3CDTF">2015-07-06T00:24:00Z</dcterms:modified>
</cp:coreProperties>
</file>